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4522" w14:textId="77777777" w:rsidR="006B1E40" w:rsidRDefault="006B1E40" w:rsidP="006641E0">
      <w:pPr>
        <w:spacing w:after="0" w:line="240" w:lineRule="auto"/>
        <w:ind w:leftChars="0" w:left="0" w:firstLineChars="0" w:firstLine="0"/>
        <w:jc w:val="both"/>
        <w:rPr>
          <w:rFonts w:ascii="Calibri" w:hAnsi="Calibri" w:cs="Calibri"/>
          <w:b/>
          <w:sz w:val="24"/>
          <w:szCs w:val="24"/>
          <w:lang w:val="en-US"/>
        </w:rPr>
      </w:pPr>
    </w:p>
    <w:p w14:paraId="1E47F26C" w14:textId="23550793" w:rsidR="006641E0" w:rsidRPr="00E522AB" w:rsidRDefault="004D1065" w:rsidP="006641E0">
      <w:pPr>
        <w:spacing w:after="0" w:line="240" w:lineRule="auto"/>
        <w:ind w:leftChars="0" w:left="0" w:firstLineChars="0" w:firstLine="0"/>
        <w:jc w:val="both"/>
        <w:rPr>
          <w:rFonts w:ascii="Calibri" w:hAnsi="Calibri" w:cs="Calibri"/>
          <w:b/>
          <w:sz w:val="24"/>
          <w:szCs w:val="24"/>
          <w:lang w:val="en-US"/>
        </w:rPr>
      </w:pPr>
      <w:r w:rsidRPr="00E522AB">
        <w:rPr>
          <w:rFonts w:ascii="Calibri" w:hAnsi="Calibri" w:cs="Calibri"/>
          <w:b/>
          <w:sz w:val="24"/>
          <w:szCs w:val="24"/>
          <w:lang w:val="en-US"/>
        </w:rPr>
        <w:t>PRESS RELEASE</w:t>
      </w:r>
    </w:p>
    <w:p w14:paraId="56EEE77C" w14:textId="608E3EF7" w:rsidR="00796CA6" w:rsidRDefault="006641E0" w:rsidP="006641E0">
      <w:pPr>
        <w:spacing w:after="0" w:line="240" w:lineRule="auto"/>
        <w:ind w:leftChars="0" w:left="0" w:firstLineChars="0" w:firstLine="0"/>
        <w:jc w:val="both"/>
        <w:rPr>
          <w:rFonts w:ascii="Calibri" w:hAnsi="Calibri" w:cs="Calibri"/>
          <w:b/>
          <w:sz w:val="24"/>
          <w:szCs w:val="24"/>
          <w:lang w:val="en-US"/>
        </w:rPr>
      </w:pPr>
      <w:r w:rsidRPr="00E522AB">
        <w:rPr>
          <w:rFonts w:ascii="Calibri" w:hAnsi="Calibri" w:cs="Calibri"/>
          <w:b/>
          <w:sz w:val="24"/>
          <w:szCs w:val="24"/>
          <w:lang w:val="en-US"/>
        </w:rPr>
        <w:t>No</w:t>
      </w:r>
      <w:r w:rsidR="00B97FAD">
        <w:rPr>
          <w:rFonts w:ascii="Calibri" w:hAnsi="Calibri" w:cs="Calibri"/>
          <w:b/>
          <w:sz w:val="24"/>
          <w:szCs w:val="24"/>
          <w:lang w:val="en-US"/>
        </w:rPr>
        <w:t>.</w:t>
      </w:r>
      <w:r w:rsidR="00796CA6">
        <w:rPr>
          <w:rFonts w:ascii="Calibri" w:hAnsi="Calibri" w:cs="Calibri"/>
          <w:b/>
          <w:sz w:val="24"/>
          <w:szCs w:val="24"/>
          <w:lang w:val="en-US"/>
        </w:rPr>
        <w:t xml:space="preserve"> 1</w:t>
      </w:r>
      <w:r w:rsidR="006B1E40">
        <w:rPr>
          <w:rFonts w:ascii="Calibri" w:hAnsi="Calibri" w:cs="Calibri"/>
          <w:b/>
          <w:sz w:val="24"/>
          <w:szCs w:val="24"/>
          <w:lang w:val="en-US"/>
        </w:rPr>
        <w:t>38</w:t>
      </w:r>
      <w:r w:rsidRPr="00E522AB">
        <w:rPr>
          <w:rFonts w:ascii="Calibri" w:hAnsi="Calibri" w:cs="Calibri"/>
          <w:b/>
          <w:sz w:val="24"/>
          <w:szCs w:val="24"/>
          <w:lang w:val="en-US"/>
        </w:rPr>
        <w:t>/SP/TK</w:t>
      </w:r>
      <w:r w:rsidR="00796CA6">
        <w:rPr>
          <w:rFonts w:ascii="Calibri" w:hAnsi="Calibri" w:cs="Calibri"/>
          <w:b/>
          <w:sz w:val="24"/>
          <w:szCs w:val="24"/>
          <w:lang w:val="en-US"/>
        </w:rPr>
        <w:t>P</w:t>
      </w:r>
      <w:r w:rsidRPr="00E522AB">
        <w:rPr>
          <w:rFonts w:ascii="Calibri" w:hAnsi="Calibri" w:cs="Calibri"/>
          <w:b/>
          <w:sz w:val="24"/>
          <w:szCs w:val="24"/>
          <w:lang w:val="en-US"/>
        </w:rPr>
        <w:t>-ASEAN2023/</w:t>
      </w:r>
      <w:r w:rsidR="00796CA6">
        <w:rPr>
          <w:rFonts w:ascii="Calibri" w:hAnsi="Calibri" w:cs="Calibri"/>
          <w:b/>
          <w:sz w:val="24"/>
          <w:szCs w:val="24"/>
          <w:lang w:val="en-US"/>
        </w:rPr>
        <w:t>8/</w:t>
      </w:r>
      <w:r w:rsidRPr="00E522AB">
        <w:rPr>
          <w:rFonts w:ascii="Calibri" w:hAnsi="Calibri" w:cs="Calibri"/>
          <w:b/>
          <w:sz w:val="24"/>
          <w:szCs w:val="24"/>
          <w:lang w:val="en-US"/>
        </w:rPr>
        <w:t>2023</w:t>
      </w:r>
    </w:p>
    <w:p w14:paraId="334A51E8" w14:textId="1D58C444" w:rsidR="006641E0" w:rsidRDefault="00796CA6" w:rsidP="006641E0">
      <w:pPr>
        <w:spacing w:after="0" w:line="240" w:lineRule="auto"/>
        <w:ind w:leftChars="0" w:left="0" w:firstLineChars="0" w:firstLine="0"/>
        <w:jc w:val="both"/>
        <w:rPr>
          <w:rFonts w:ascii="Calibri" w:hAnsi="Calibri" w:cs="Calibri"/>
          <w:b/>
          <w:sz w:val="24"/>
          <w:szCs w:val="24"/>
          <w:lang w:val="en-US"/>
        </w:rPr>
      </w:pPr>
      <w:r>
        <w:rPr>
          <w:rFonts w:ascii="Calibri" w:hAnsi="Calibri" w:cs="Calibri"/>
          <w:b/>
          <w:sz w:val="24"/>
          <w:szCs w:val="24"/>
          <w:lang w:val="en-US"/>
        </w:rPr>
        <w:t>PUBLIC COMMUNICATIONS TEAM</w:t>
      </w:r>
      <w:r w:rsidR="006641E0" w:rsidRPr="00E522AB">
        <w:rPr>
          <w:rFonts w:ascii="Calibri" w:hAnsi="Calibri" w:cs="Calibri"/>
          <w:b/>
          <w:sz w:val="24"/>
          <w:szCs w:val="24"/>
          <w:lang w:val="en-US"/>
        </w:rPr>
        <w:t xml:space="preserve"> </w:t>
      </w:r>
    </w:p>
    <w:p w14:paraId="049A6233" w14:textId="77777777" w:rsidR="00796CA6" w:rsidRDefault="00796CA6" w:rsidP="006641E0">
      <w:pPr>
        <w:spacing w:after="0" w:line="240" w:lineRule="auto"/>
        <w:ind w:leftChars="0" w:left="0" w:firstLineChars="0" w:firstLine="0"/>
        <w:jc w:val="both"/>
        <w:rPr>
          <w:rFonts w:ascii="Calibri" w:hAnsi="Calibri" w:cs="Calibri"/>
          <w:b/>
          <w:sz w:val="24"/>
          <w:szCs w:val="24"/>
          <w:lang w:val="en-US"/>
        </w:rPr>
      </w:pPr>
    </w:p>
    <w:p w14:paraId="2AAA9234" w14:textId="5555BBCF" w:rsidR="00796CA6" w:rsidRPr="00E522AB" w:rsidRDefault="00796CA6" w:rsidP="006641E0">
      <w:pPr>
        <w:spacing w:after="0" w:line="240" w:lineRule="auto"/>
        <w:ind w:leftChars="0" w:left="0" w:firstLineChars="0" w:firstLine="0"/>
        <w:jc w:val="both"/>
        <w:rPr>
          <w:rFonts w:ascii="Calibri" w:hAnsi="Calibri" w:cs="Calibri"/>
          <w:b/>
          <w:sz w:val="24"/>
          <w:szCs w:val="24"/>
          <w:lang w:val="en-US"/>
        </w:rPr>
      </w:pPr>
      <w:r>
        <w:rPr>
          <w:rFonts w:ascii="Calibri" w:hAnsi="Calibri" w:cs="Calibri"/>
          <w:b/>
          <w:sz w:val="24"/>
          <w:szCs w:val="24"/>
          <w:lang w:val="en-US"/>
        </w:rPr>
        <w:t>FOR IMMEDIATE RELEASE</w:t>
      </w:r>
    </w:p>
    <w:p w14:paraId="45350520" w14:textId="77777777" w:rsidR="0028309A" w:rsidRPr="00E522AB" w:rsidRDefault="0028309A" w:rsidP="006641E0">
      <w:pPr>
        <w:spacing w:after="0" w:line="240" w:lineRule="auto"/>
        <w:ind w:leftChars="0" w:left="0" w:firstLineChars="0" w:firstLine="0"/>
        <w:jc w:val="both"/>
        <w:rPr>
          <w:rFonts w:ascii="Calibri" w:hAnsi="Calibri" w:cs="Calibri"/>
          <w:b/>
          <w:sz w:val="24"/>
          <w:szCs w:val="24"/>
          <w:lang w:val="en-US"/>
        </w:rPr>
      </w:pPr>
    </w:p>
    <w:p w14:paraId="1E128048" w14:textId="77777777" w:rsidR="006641E0" w:rsidRPr="00E522AB" w:rsidRDefault="006641E0" w:rsidP="006641E0">
      <w:pPr>
        <w:pStyle w:val="NormalWeb"/>
        <w:spacing w:before="0" w:beforeAutospacing="0" w:after="0" w:afterAutospacing="0"/>
        <w:ind w:left="0" w:hanging="2"/>
        <w:jc w:val="center"/>
        <w:rPr>
          <w:rFonts w:ascii="Calibri" w:eastAsia="Times New Roman" w:hAnsi="Calibri" w:cs="Calibri"/>
          <w:position w:val="0"/>
          <w:lang w:val="en-US" w:eastAsia="en-ID"/>
        </w:rPr>
      </w:pPr>
    </w:p>
    <w:p w14:paraId="379A9AFC" w14:textId="20A20E75" w:rsidR="0028309A" w:rsidRPr="00E522AB" w:rsidRDefault="00B959D6" w:rsidP="004D1065">
      <w:pPr>
        <w:pStyle w:val="NoSpacing"/>
        <w:spacing w:after="240"/>
        <w:jc w:val="center"/>
        <w:rPr>
          <w:rFonts w:eastAsia="Times New Roman" w:cs="Calibri"/>
          <w:b/>
          <w:bCs/>
          <w:color w:val="222222"/>
          <w:kern w:val="36"/>
          <w:sz w:val="24"/>
          <w:szCs w:val="24"/>
          <w:lang w:val="en-US" w:eastAsia="en-ID"/>
        </w:rPr>
      </w:pPr>
      <w:r>
        <w:rPr>
          <w:rFonts w:eastAsia="Times New Roman" w:cs="Calibri"/>
          <w:b/>
          <w:bCs/>
          <w:color w:val="222222"/>
          <w:kern w:val="36"/>
          <w:sz w:val="24"/>
          <w:szCs w:val="24"/>
          <w:lang w:val="en-US" w:eastAsia="en-ID"/>
        </w:rPr>
        <w:t>Indonesia Calls for ASEAN Collaboration to Produce Concrete Solutions in AFTA</w:t>
      </w:r>
    </w:p>
    <w:p w14:paraId="3456CA08" w14:textId="6A64AA01" w:rsidR="00727628" w:rsidRPr="00727628" w:rsidRDefault="00DD566E" w:rsidP="00727628">
      <w:pPr>
        <w:spacing w:after="240" w:line="240" w:lineRule="auto"/>
        <w:ind w:left="0" w:hanging="2"/>
        <w:jc w:val="both"/>
        <w:rPr>
          <w:rFonts w:ascii="Calibri" w:eastAsia="Times New Roman" w:hAnsi="Calibri" w:cs="Calibri"/>
          <w:sz w:val="24"/>
          <w:szCs w:val="24"/>
          <w:lang w:val="en-US" w:eastAsia="en-ID"/>
        </w:rPr>
      </w:pPr>
      <w:r>
        <w:rPr>
          <w:rStyle w:val="Strong"/>
          <w:rFonts w:ascii="Calibri" w:hAnsi="Calibri" w:cs="Calibri"/>
          <w:sz w:val="24"/>
          <w:szCs w:val="24"/>
          <w:lang w:val="en-US"/>
        </w:rPr>
        <w:t>Jakarta</w:t>
      </w:r>
      <w:r w:rsidR="006641E0" w:rsidRPr="00E522AB">
        <w:rPr>
          <w:rStyle w:val="Strong"/>
          <w:rFonts w:ascii="Calibri" w:hAnsi="Calibri" w:cs="Calibri"/>
          <w:sz w:val="24"/>
          <w:szCs w:val="24"/>
          <w:lang w:val="en-US"/>
        </w:rPr>
        <w:t xml:space="preserve">, </w:t>
      </w:r>
      <w:r>
        <w:rPr>
          <w:rStyle w:val="Strong"/>
          <w:rFonts w:ascii="Calibri" w:hAnsi="Calibri" w:cs="Calibri"/>
          <w:sz w:val="24"/>
          <w:szCs w:val="24"/>
          <w:lang w:val="en-US"/>
        </w:rPr>
        <w:t>Kominfo Newsroom</w:t>
      </w:r>
      <w:r w:rsidR="006641E0" w:rsidRPr="00E522AB">
        <w:rPr>
          <w:rFonts w:ascii="Calibri" w:hAnsi="Calibri" w:cs="Calibri"/>
          <w:sz w:val="24"/>
          <w:szCs w:val="24"/>
          <w:lang w:val="en-US"/>
        </w:rPr>
        <w:t xml:space="preserve"> </w:t>
      </w:r>
      <w:r w:rsidR="006641E0" w:rsidRPr="00E522AB">
        <w:rPr>
          <w:rFonts w:ascii="Calibri" w:hAnsi="Calibri" w:cs="Calibri"/>
          <w:b/>
          <w:bCs/>
          <w:sz w:val="24"/>
          <w:szCs w:val="24"/>
          <w:lang w:val="en-US"/>
        </w:rPr>
        <w:t>–</w:t>
      </w:r>
      <w:bookmarkStart w:id="0" w:name="_Hlk124163953"/>
      <w:r w:rsidR="006641E0" w:rsidRPr="00E522AB">
        <w:rPr>
          <w:rFonts w:ascii="Calibri" w:eastAsia="Times New Roman" w:hAnsi="Calibri" w:cs="Calibri"/>
          <w:sz w:val="24"/>
          <w:szCs w:val="24"/>
          <w:lang w:val="en-US" w:eastAsia="en-ID"/>
        </w:rPr>
        <w:t xml:space="preserve"> </w:t>
      </w:r>
      <w:bookmarkEnd w:id="0"/>
      <w:r w:rsidR="00B959D6">
        <w:rPr>
          <w:rFonts w:ascii="Calibri" w:eastAsia="Times New Roman" w:hAnsi="Calibri" w:cs="Calibri"/>
          <w:sz w:val="24"/>
          <w:szCs w:val="24"/>
          <w:lang w:val="en-US" w:eastAsia="en-ID"/>
        </w:rPr>
        <w:t>Indonesia calls on ASEAN countries to prioritize the spirit of togetherness and collaboration in formulating concrete solutions to strengthen trade among ASEAN countries.</w:t>
      </w:r>
    </w:p>
    <w:p w14:paraId="4B9BA5D1" w14:textId="2137FBEF" w:rsidR="00503D2F" w:rsidRPr="00503D2F" w:rsidRDefault="00255FD1" w:rsidP="00503D2F">
      <w:pPr>
        <w:spacing w:after="240" w:line="240" w:lineRule="auto"/>
        <w:ind w:left="0" w:hanging="2"/>
        <w:jc w:val="both"/>
        <w:rPr>
          <w:rFonts w:ascii="Calibri" w:eastAsia="Times New Roman" w:hAnsi="Calibri" w:cs="Calibri"/>
          <w:sz w:val="24"/>
          <w:szCs w:val="24"/>
          <w:lang w:val="en-ID" w:eastAsia="en-ID"/>
        </w:rPr>
      </w:pPr>
      <w:r>
        <w:rPr>
          <w:rFonts w:ascii="Calibri" w:eastAsia="Times New Roman" w:hAnsi="Calibri" w:cs="Calibri"/>
          <w:sz w:val="24"/>
          <w:szCs w:val="24"/>
          <w:lang w:val="en-ID" w:eastAsia="en-ID"/>
        </w:rPr>
        <w:t>This was a statement made by Minister of Trade Zulkifli Hasan during the opening of the ASEAN Free Trade Area (AFTA) Council Meeting which was part of the 55</w:t>
      </w:r>
      <w:r w:rsidRPr="00255FD1">
        <w:rPr>
          <w:rFonts w:ascii="Calibri" w:eastAsia="Times New Roman" w:hAnsi="Calibri" w:cs="Calibri"/>
          <w:sz w:val="24"/>
          <w:szCs w:val="24"/>
          <w:vertAlign w:val="superscript"/>
          <w:lang w:val="en-ID" w:eastAsia="en-ID"/>
        </w:rPr>
        <w:t>th</w:t>
      </w:r>
      <w:r>
        <w:rPr>
          <w:rFonts w:ascii="Calibri" w:eastAsia="Times New Roman" w:hAnsi="Calibri" w:cs="Calibri"/>
          <w:sz w:val="24"/>
          <w:szCs w:val="24"/>
          <w:lang w:val="en-ID" w:eastAsia="en-ID"/>
        </w:rPr>
        <w:t xml:space="preserve"> ASEAN Economic Ministers’ Meeting held in Semarang, Central Java, on 19 August 2023.</w:t>
      </w:r>
    </w:p>
    <w:p w14:paraId="124EEB23" w14:textId="1B8F1B4C" w:rsidR="00152AF8" w:rsidRPr="00152AF8" w:rsidRDefault="00255FD1" w:rsidP="00152AF8">
      <w:pPr>
        <w:spacing w:after="240" w:line="240" w:lineRule="auto"/>
        <w:ind w:left="0" w:hanging="2"/>
        <w:jc w:val="both"/>
        <w:rPr>
          <w:rFonts w:ascii="Calibri" w:eastAsia="Times New Roman" w:hAnsi="Calibri" w:cs="Calibri"/>
          <w:sz w:val="24"/>
          <w:szCs w:val="24"/>
          <w:lang w:val="en-US" w:eastAsia="en-ID"/>
        </w:rPr>
      </w:pPr>
      <w:bookmarkStart w:id="1" w:name="_Hlk134643031"/>
      <w:r>
        <w:rPr>
          <w:rFonts w:ascii="Calibri" w:eastAsia="Times New Roman" w:hAnsi="Calibri" w:cs="Calibri"/>
          <w:sz w:val="24"/>
          <w:szCs w:val="24"/>
          <w:lang w:val="en-US" w:eastAsia="en-ID"/>
        </w:rPr>
        <w:t>“This meeting is an important momentum to strengthen intra-ASEAN trade. I hope that we can collaborate by prioritizing the spirit of togetherness and providing a clear direction, as well as formulating real and concrete solutions,” said Zulkifli Hasan</w:t>
      </w:r>
    </w:p>
    <w:bookmarkEnd w:id="1"/>
    <w:p w14:paraId="6C681E0B" w14:textId="4136DA9A" w:rsidR="001E3A7B" w:rsidRPr="001E3A7B" w:rsidRDefault="00255FD1" w:rsidP="001E3A7B">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The Minister of Trade stated that Indonesia, as the holder of the ASEAN Chairmanship in 2023, hopes that ASEAN countries can have active roles in promoting various regional and global agendas. ASEAN countries are also expected to develop an adaptive, responsive, and highly competitive region that serves as the epicentrum of global economic growth.</w:t>
      </w:r>
    </w:p>
    <w:p w14:paraId="37881B18" w14:textId="48222316" w:rsidR="007B1071" w:rsidRPr="00E522AB" w:rsidRDefault="00F0391C" w:rsidP="007B1071">
      <w:pPr>
        <w:spacing w:after="240" w:line="240" w:lineRule="auto"/>
        <w:ind w:left="0" w:hanging="2"/>
        <w:jc w:val="both"/>
        <w:rPr>
          <w:rFonts w:ascii="Calibri" w:eastAsia="DengXian" w:hAnsi="Calibri" w:cs="Calibri"/>
          <w:sz w:val="24"/>
          <w:szCs w:val="24"/>
          <w:lang w:val="en-US" w:eastAsia="zh-CN"/>
        </w:rPr>
      </w:pPr>
      <w:r>
        <w:rPr>
          <w:rFonts w:ascii="Calibri" w:eastAsia="Times New Roman" w:hAnsi="Calibri" w:cs="Calibri"/>
          <w:sz w:val="24"/>
          <w:szCs w:val="24"/>
          <w:lang w:val="en-US" w:eastAsia="en-ID"/>
        </w:rPr>
        <w:t>“These efforts must be supported by our collective endeavor to achieve fair, inclusive, and sustainable regional economic growth,” said the minister.</w:t>
      </w:r>
    </w:p>
    <w:p w14:paraId="7686B7B2" w14:textId="05E4F1FB" w:rsidR="008C1284" w:rsidRDefault="00F0391C" w:rsidP="003B5C74">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Aside from the delegations of the economic ministers from the 10 ASEAN member states, the Minister of Commerce and Industry of Timor-Leste Filipus Nino Pereira also attended the meeting as an observer.</w:t>
      </w:r>
    </w:p>
    <w:p w14:paraId="70485E84" w14:textId="043BF2FD" w:rsidR="005F35A4" w:rsidRDefault="00F0391C"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Pereira said that Timor-Leste has been observing and taking notes of ASEAN’s commitment to addressing immediate challenges and providing recovery initiatives after the COVID-19 pandemic. ASEAN made these efforts to promote cooperation in the digital economy, circular economy, and green economy sectors, as well as to strengthen food security and supply chains in anticipating crisis impacts.</w:t>
      </w:r>
    </w:p>
    <w:p w14:paraId="6547733C" w14:textId="731B1D85" w:rsidR="00B80C5B" w:rsidRDefault="00F0391C"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“We are fully committed to the ASEAN Free Trade Agreement, its principles, objectives, and guidelines as an additional pillar of regional economic cooperation and integration to address ongoing and emerging challenges,” said Pereira.</w:t>
      </w:r>
    </w:p>
    <w:p w14:paraId="694A5509" w14:textId="5CC442A6" w:rsidR="00D334EB" w:rsidRDefault="007033EC"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lastRenderedPageBreak/>
        <w:t>The 55</w:t>
      </w:r>
      <w:r w:rsidRPr="007033EC">
        <w:rPr>
          <w:rFonts w:ascii="Calibri" w:eastAsia="DengXian" w:hAnsi="Calibri" w:cs="Calibri"/>
          <w:sz w:val="24"/>
          <w:szCs w:val="24"/>
          <w:vertAlign w:val="superscript"/>
          <w:lang w:val="en-US" w:eastAsia="zh-CN"/>
        </w:rPr>
        <w:t>th</w:t>
      </w:r>
      <w:r>
        <w:rPr>
          <w:rFonts w:ascii="Calibri" w:eastAsia="DengXian" w:hAnsi="Calibri" w:cs="Calibri"/>
          <w:sz w:val="24"/>
          <w:szCs w:val="24"/>
          <w:lang w:val="en-US" w:eastAsia="zh-CN"/>
        </w:rPr>
        <w:t xml:space="preserve"> ASEAN Economic Ministers’ (AEM) Meeting has started from 17 August to 22 August 2023. On the first day, Indonesia chaired the ASEAN Senior Economic Officials Meeting that continued until Friday, 18 August, before moving on to the ministerial-level meeting from Saturday, 19 August, until 22 August. (Indra Arif Ant/TR/Vr/WW).</w:t>
      </w:r>
    </w:p>
    <w:p w14:paraId="440D63B7" w14:textId="77777777" w:rsidR="002664FA" w:rsidRPr="00690805" w:rsidRDefault="002664FA" w:rsidP="004C67E8">
      <w:pPr>
        <w:spacing w:after="240" w:line="240" w:lineRule="auto"/>
        <w:ind w:leftChars="0" w:left="0" w:firstLineChars="0" w:firstLine="0"/>
        <w:jc w:val="both"/>
        <w:rPr>
          <w:rFonts w:ascii="Calibri" w:eastAsia="DengXian" w:hAnsi="Calibri" w:cs="Calibri"/>
          <w:sz w:val="24"/>
          <w:szCs w:val="24"/>
          <w:lang w:val="en-US" w:eastAsia="zh-CN"/>
        </w:rPr>
      </w:pPr>
    </w:p>
    <w:p w14:paraId="7202ED90" w14:textId="77777777" w:rsidR="00FF3AD3" w:rsidRPr="00E522AB" w:rsidRDefault="00FF3AD3" w:rsidP="00FF3AD3">
      <w:pPr>
        <w:spacing w:after="240" w:line="240" w:lineRule="auto"/>
        <w:ind w:left="0" w:hanging="2"/>
        <w:jc w:val="center"/>
        <w:rPr>
          <w:rFonts w:ascii="Calibri" w:hAnsi="Calibri" w:cs="Calibri"/>
          <w:sz w:val="24"/>
          <w:szCs w:val="24"/>
          <w:lang w:val="en-US"/>
        </w:rPr>
      </w:pPr>
      <w:r w:rsidRPr="00E522AB">
        <w:rPr>
          <w:rFonts w:ascii="Calibri" w:hAnsi="Calibri" w:cs="Calibri"/>
          <w:sz w:val="24"/>
          <w:szCs w:val="24"/>
          <w:lang w:val="en-US"/>
        </w:rPr>
        <w:t>***</w:t>
      </w:r>
    </w:p>
    <w:p w14:paraId="20B41746" w14:textId="61080727" w:rsidR="006C3704" w:rsidRPr="00E522AB" w:rsidRDefault="006C3704" w:rsidP="006C3704">
      <w:pPr>
        <w:spacing w:before="100" w:beforeAutospacing="1" w:after="100" w:afterAutospacing="1" w:line="240" w:lineRule="auto"/>
        <w:ind w:leftChars="0" w:left="2" w:hanging="2"/>
        <w:jc w:val="both"/>
        <w:rPr>
          <w:rFonts w:ascii="Calibri" w:hAnsi="Calibri" w:cs="Calibri"/>
          <w:sz w:val="24"/>
          <w:szCs w:val="24"/>
          <w:lang w:val="en-US"/>
        </w:rPr>
      </w:pPr>
      <w:r w:rsidRPr="00E522AB">
        <w:rPr>
          <w:rFonts w:ascii="Calibri" w:hAnsi="Calibri" w:cs="Calibri"/>
          <w:sz w:val="24"/>
          <w:szCs w:val="24"/>
          <w:lang w:val="en-US"/>
        </w:rPr>
        <w:t>For more information, please contact:</w:t>
      </w:r>
    </w:p>
    <w:p w14:paraId="37EDAADA" w14:textId="77777777" w:rsidR="006C3704" w:rsidRPr="00E522AB" w:rsidRDefault="006C3704" w:rsidP="006C3704">
      <w:pPr>
        <w:suppressAutoHyphens/>
        <w:spacing w:after="0" w:line="240" w:lineRule="auto"/>
        <w:ind w:leftChars="0" w:left="0" w:firstLineChars="0" w:hanging="2"/>
        <w:textDirection w:val="btLr"/>
        <w:textAlignment w:val="auto"/>
        <w:outlineLvl w:val="9"/>
        <w:rPr>
          <w:rFonts w:ascii="Calibri" w:eastAsia="Calibri" w:hAnsi="Calibri" w:cs="Calibri"/>
          <w:position w:val="0"/>
          <w:sz w:val="24"/>
          <w:szCs w:val="24"/>
          <w:lang w:val="en-US"/>
        </w:rPr>
      </w:pPr>
      <w:r w:rsidRPr="00E522AB">
        <w:rPr>
          <w:rFonts w:ascii="Calibri" w:eastAsia="Calibri" w:hAnsi="Calibri" w:cs="Calibri"/>
          <w:b/>
          <w:position w:val="0"/>
          <w:sz w:val="24"/>
          <w:szCs w:val="24"/>
          <w:lang w:val="en-US"/>
        </w:rPr>
        <w:t xml:space="preserve">Director General of Public Information and Communications of the Ministry of Communications and Informatics – Usman Kansong (0816785320). </w:t>
      </w:r>
    </w:p>
    <w:p w14:paraId="33C03F8B" w14:textId="546CC704" w:rsidR="006C3704" w:rsidRPr="004C67E8" w:rsidRDefault="006C3704" w:rsidP="006C3704">
      <w:pPr>
        <w:spacing w:before="100" w:beforeAutospacing="1" w:after="100" w:afterAutospacing="1" w:line="240" w:lineRule="auto"/>
        <w:ind w:leftChars="0" w:left="2" w:hanging="2"/>
        <w:jc w:val="both"/>
        <w:rPr>
          <w:rFonts w:ascii="Calibri" w:hAnsi="Calibri" w:cs="Calibri"/>
          <w:sz w:val="24"/>
          <w:szCs w:val="24"/>
          <w:u w:val="single"/>
          <w:lang w:val="en-US" w:eastAsia="zh-CN"/>
        </w:rPr>
      </w:pPr>
      <w:r w:rsidRPr="00E522AB">
        <w:rPr>
          <w:rFonts w:ascii="Calibri" w:hAnsi="Calibri" w:cs="Calibri"/>
          <w:sz w:val="24"/>
          <w:szCs w:val="24"/>
          <w:lang w:val="en-US"/>
        </w:rPr>
        <w:t xml:space="preserve">Get more information at </w:t>
      </w:r>
      <w:hyperlink r:id="rId9" w:history="1">
        <w:r w:rsidR="004C67E8" w:rsidRPr="00F737C3">
          <w:rPr>
            <w:rStyle w:val="Hyperlink"/>
            <w:rFonts w:ascii="Calibri" w:hAnsi="Calibri" w:cs="Calibri"/>
            <w:sz w:val="24"/>
            <w:szCs w:val="24"/>
            <w:lang w:val="en-US"/>
          </w:rPr>
          <w:t>http://infopublik.id</w:t>
        </w:r>
      </w:hyperlink>
      <w:r w:rsidR="004C67E8">
        <w:rPr>
          <w:rStyle w:val="Hyperlink"/>
          <w:rFonts w:ascii="Calibri" w:hAnsi="Calibri" w:cs="Calibri"/>
          <w:color w:val="auto"/>
          <w:sz w:val="24"/>
          <w:szCs w:val="24"/>
          <w:u w:val="none"/>
          <w:lang w:val="en-US"/>
        </w:rPr>
        <w:t>.</w:t>
      </w:r>
    </w:p>
    <w:p w14:paraId="49991659" w14:textId="4578158E" w:rsidR="00A1331F" w:rsidRPr="00E522AB" w:rsidRDefault="00B959D6" w:rsidP="009173CF">
      <w:pPr>
        <w:shd w:val="clear" w:color="auto" w:fill="FFFFFF"/>
        <w:spacing w:after="240" w:line="240" w:lineRule="auto"/>
        <w:ind w:left="0" w:hanging="2"/>
        <w:jc w:val="center"/>
        <w:rPr>
          <w:rFonts w:ascii="Calibri" w:hAnsi="Calibri" w:cs="Calibri"/>
          <w:sz w:val="20"/>
          <w:szCs w:val="20"/>
          <w:lang w:val="en-US"/>
        </w:rPr>
      </w:pPr>
      <w:r w:rsidRPr="00256F44">
        <w:rPr>
          <w:rFonts w:ascii="Roboto" w:eastAsia="Times New Roman" w:hAnsi="Roboto" w:cs="Times New Roman"/>
          <w:noProof/>
          <w:color w:val="555555"/>
          <w:sz w:val="23"/>
          <w:szCs w:val="23"/>
          <w:lang w:eastAsia="en-ID"/>
        </w:rPr>
        <w:drawing>
          <wp:inline distT="0" distB="0" distL="0" distR="0" wp14:anchorId="77FAC710" wp14:editId="47DB5C7D">
            <wp:extent cx="5730240" cy="3817620"/>
            <wp:effectExtent l="0" t="0" r="3810" b="0"/>
            <wp:docPr id="1372892098" name="Picture 2" descr="RI serukan kolaborasi ASEAN susun solusi konkret di 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I serukan kolaborasi ASEAN susun solusi konkret di AF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3817620"/>
                    </a:xfrm>
                    <a:prstGeom prst="rect">
                      <a:avLst/>
                    </a:prstGeom>
                    <a:noFill/>
                    <a:ln>
                      <a:noFill/>
                    </a:ln>
                  </pic:spPr>
                </pic:pic>
              </a:graphicData>
            </a:graphic>
          </wp:inline>
        </w:drawing>
      </w:r>
    </w:p>
    <w:p w14:paraId="2BAE6D55" w14:textId="733CC37E" w:rsidR="003B5C74" w:rsidRPr="003B5C74" w:rsidRDefault="00B959D6" w:rsidP="00854251">
      <w:pPr>
        <w:shd w:val="clear" w:color="auto" w:fill="FFFFFF"/>
        <w:spacing w:after="0" w:line="240" w:lineRule="auto"/>
        <w:ind w:left="0" w:hanging="2"/>
        <w:jc w:val="center"/>
        <w:rPr>
          <w:rFonts w:ascii="Calibri" w:eastAsia="Times New Roman" w:hAnsi="Calibri" w:cs="Calibri"/>
          <w:sz w:val="24"/>
          <w:szCs w:val="24"/>
          <w:lang w:val="en-US" w:eastAsia="en-ID"/>
        </w:rPr>
      </w:pPr>
      <w:bookmarkStart w:id="2" w:name="_Hlk134638572"/>
      <w:r>
        <w:rPr>
          <w:rFonts w:ascii="Calibri" w:eastAsia="Times New Roman" w:hAnsi="Calibri" w:cs="Calibri"/>
          <w:sz w:val="24"/>
          <w:szCs w:val="24"/>
          <w:lang w:val="en-US" w:eastAsia="en-ID"/>
        </w:rPr>
        <w:t>Indonesian Minister of Trade Zulkifli Hasan (center)</w:t>
      </w:r>
      <w:r w:rsidR="00255FD1">
        <w:rPr>
          <w:rFonts w:ascii="Calibri" w:eastAsia="Times New Roman" w:hAnsi="Calibri" w:cs="Calibri"/>
          <w:sz w:val="24"/>
          <w:szCs w:val="24"/>
          <w:lang w:val="en-US" w:eastAsia="en-ID"/>
        </w:rPr>
        <w:t>, along with economic ministers from ASEAN member states and the observer country Timor-Leste, take a group photo during the ASEAN Free Trade Area (AFTA) Council Meeting. The meeting is part of the 55</w:t>
      </w:r>
      <w:r w:rsidR="00255FD1" w:rsidRPr="00255FD1">
        <w:rPr>
          <w:rFonts w:ascii="Calibri" w:eastAsia="Times New Roman" w:hAnsi="Calibri" w:cs="Calibri"/>
          <w:sz w:val="24"/>
          <w:szCs w:val="24"/>
          <w:vertAlign w:val="superscript"/>
          <w:lang w:val="en-US" w:eastAsia="en-ID"/>
        </w:rPr>
        <w:t>th</w:t>
      </w:r>
      <w:r w:rsidR="00255FD1">
        <w:rPr>
          <w:rFonts w:ascii="Calibri" w:eastAsia="Times New Roman" w:hAnsi="Calibri" w:cs="Calibri"/>
          <w:sz w:val="24"/>
          <w:szCs w:val="24"/>
          <w:lang w:val="en-US" w:eastAsia="en-ID"/>
        </w:rPr>
        <w:t xml:space="preserve"> ASEAN Economic Ministers’ Meeting held in Semarang, Central Java, on 19 August 2023. ANTARA/Indra Arief Pribadi.</w:t>
      </w:r>
    </w:p>
    <w:bookmarkEnd w:id="2"/>
    <w:sectPr w:rsidR="003B5C74" w:rsidRPr="003B5C74" w:rsidSect="001E3A7B">
      <w:headerReference w:type="even" r:id="rId11"/>
      <w:headerReference w:type="default" r:id="rId12"/>
      <w:footerReference w:type="even" r:id="rId13"/>
      <w:footerReference w:type="default" r:id="rId14"/>
      <w:headerReference w:type="first" r:id="rId15"/>
      <w:footerReference w:type="first" r:id="rId16"/>
      <w:pgSz w:w="11906" w:h="16838"/>
      <w:pgMar w:top="438"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5AE2" w14:textId="77777777" w:rsidR="00DD75CF" w:rsidRDefault="00DD75CF">
      <w:pPr>
        <w:spacing w:after="0" w:line="240" w:lineRule="auto"/>
        <w:ind w:left="0" w:hanging="2"/>
      </w:pPr>
      <w:r>
        <w:separator/>
      </w:r>
    </w:p>
  </w:endnote>
  <w:endnote w:type="continuationSeparator" w:id="0">
    <w:p w14:paraId="6F41FB72" w14:textId="77777777" w:rsidR="00DD75CF" w:rsidRDefault="00DD75C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Slab Black">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D5B" w14:textId="77777777" w:rsidR="00F36909" w:rsidRDefault="00F36909">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74B" w14:textId="0BD6BC45" w:rsidR="00F36909" w:rsidRDefault="001E3A7B">
    <w:pPr>
      <w:tabs>
        <w:tab w:val="center" w:pos="4513"/>
        <w:tab w:val="right" w:pos="9026"/>
      </w:tabs>
      <w:ind w:left="0" w:hanging="2"/>
      <w:rPr>
        <w:color w:val="000000"/>
      </w:rPr>
    </w:pPr>
    <w:r>
      <w:rPr>
        <w:noProof/>
        <w:color w:val="000000"/>
      </w:rPr>
      <w:drawing>
        <wp:anchor distT="0" distB="0" distL="114300" distR="114300" simplePos="0" relativeHeight="251663360" behindDoc="1" locked="0" layoutInCell="1" allowOverlap="1" wp14:anchorId="480160F5" wp14:editId="6BDBA1BF">
          <wp:simplePos x="0" y="0"/>
          <wp:positionH relativeFrom="column">
            <wp:posOffset>-502920</wp:posOffset>
          </wp:positionH>
          <wp:positionV relativeFrom="paragraph">
            <wp:posOffset>-273050</wp:posOffset>
          </wp:positionV>
          <wp:extent cx="4028440" cy="800100"/>
          <wp:effectExtent l="0" t="0" r="0" b="0"/>
          <wp:wrapNone/>
          <wp:docPr id="1620094824" name="Picture 2" descr="A blue and yellow arrow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094824" name="Picture 2" descr="A blue and yellow arrow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440" cy="8001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D62" w14:textId="77777777" w:rsidR="00F36909" w:rsidRDefault="00F3690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1E11" w14:textId="77777777" w:rsidR="00DD75CF" w:rsidRDefault="00DD75CF">
      <w:pPr>
        <w:spacing w:after="0" w:line="240" w:lineRule="auto"/>
        <w:ind w:left="0" w:hanging="2"/>
      </w:pPr>
      <w:r>
        <w:separator/>
      </w:r>
    </w:p>
  </w:footnote>
  <w:footnote w:type="continuationSeparator" w:id="0">
    <w:p w14:paraId="7B6E825A" w14:textId="77777777" w:rsidR="00DD75CF" w:rsidRDefault="00DD75C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E52" w14:textId="77777777" w:rsidR="00F36909" w:rsidRDefault="00F36909">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39EE" w14:textId="0B0F8175" w:rsidR="001E3A7B" w:rsidRDefault="006B1E40" w:rsidP="001E3A7B">
    <w:pPr>
      <w:pStyle w:val="Header"/>
      <w:ind w:leftChars="0" w:left="0" w:firstLineChars="0" w:firstLine="0"/>
      <w:jc w:val="both"/>
      <w:rPr>
        <w:lang w:eastAsia="zh-CN"/>
      </w:rPr>
    </w:pPr>
    <w:r>
      <w:rPr>
        <w:noProof/>
      </w:rPr>
      <w:drawing>
        <wp:anchor distT="0" distB="0" distL="0" distR="0" simplePos="0" relativeHeight="251664384" behindDoc="1" locked="0" layoutInCell="1" allowOverlap="1" wp14:anchorId="4332E472" wp14:editId="28215F62">
          <wp:simplePos x="0" y="0"/>
          <wp:positionH relativeFrom="page">
            <wp:posOffset>1590040</wp:posOffset>
          </wp:positionH>
          <wp:positionV relativeFrom="page">
            <wp:posOffset>703580</wp:posOffset>
          </wp:positionV>
          <wp:extent cx="668655" cy="1035050"/>
          <wp:effectExtent l="0" t="0" r="0" b="0"/>
          <wp:wrapNone/>
          <wp:docPr id="9805160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A7B">
      <w:rPr>
        <w:noProof/>
      </w:rPr>
      <w:drawing>
        <wp:anchor distT="0" distB="0" distL="114300" distR="114300" simplePos="0" relativeHeight="251661312" behindDoc="1" locked="0" layoutInCell="1" allowOverlap="1" wp14:anchorId="0D3EE2D4" wp14:editId="1A77B8B4">
          <wp:simplePos x="0" y="0"/>
          <wp:positionH relativeFrom="page">
            <wp:posOffset>373380</wp:posOffset>
          </wp:positionH>
          <wp:positionV relativeFrom="paragraph">
            <wp:posOffset>68580</wp:posOffset>
          </wp:positionV>
          <wp:extent cx="1024890" cy="1174750"/>
          <wp:effectExtent l="0" t="0" r="3810" b="0"/>
          <wp:wrapNone/>
          <wp:docPr id="358852710" name="Picture 358852710" descr="A red rectangle with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587141" name="Picture 137587141" descr="A red rectangle with text&#10;&#10;Description automatically generated"/>
                  <pic:cNvPicPr>
                    <a:picLocks noChangeArrowheads="1"/>
                  </pic:cNvPicPr>
                </pic:nvPicPr>
                <pic:blipFill>
                  <a:blip r:embed="rId2">
                    <a:extLst>
                      <a:ext uri="{28A0092B-C50C-407E-A947-70E740481C1C}">
                        <a14:useLocalDpi xmlns:a14="http://schemas.microsoft.com/office/drawing/2010/main" val="0"/>
                      </a:ext>
                    </a:extLst>
                  </a:blip>
                  <a:srcRect r="88390" b="-12794"/>
                  <a:stretch>
                    <a:fillRect/>
                  </a:stretch>
                </pic:blipFill>
                <pic:spPr bwMode="auto">
                  <a:xfrm>
                    <a:off x="0" y="0"/>
                    <a:ext cx="102489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318" w:type="dxa"/>
      <w:tblInd w:w="5124" w:type="dxa"/>
      <w:tblLayout w:type="fixed"/>
      <w:tblLook w:val="04A0" w:firstRow="1" w:lastRow="0" w:firstColumn="1" w:lastColumn="0" w:noHBand="0" w:noVBand="1"/>
    </w:tblPr>
    <w:tblGrid>
      <w:gridCol w:w="5318"/>
    </w:tblGrid>
    <w:tr w:rsidR="001E3A7B" w:rsidRPr="008A5232" w14:paraId="61BC273B" w14:textId="77777777" w:rsidTr="001E3A7B">
      <w:tc>
        <w:tcPr>
          <w:tcW w:w="5318" w:type="dxa"/>
          <w:shd w:val="clear" w:color="auto" w:fill="auto"/>
        </w:tcPr>
        <w:p w14:paraId="4ED750E7" w14:textId="4DCC6F1E" w:rsidR="001E3A7B" w:rsidRPr="001E3A7B" w:rsidRDefault="001E3A7B"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en-US" w:eastAsia="zh-CN"/>
            </w:rPr>
          </w:pPr>
          <w:r>
            <w:rPr>
              <w:rFonts w:ascii="Cambria Math" w:hAnsi="Cambria Math" w:cs="Cambria Math"/>
              <w:b/>
              <w:color w:val="000000"/>
              <w:sz w:val="16"/>
              <w:szCs w:val="16"/>
              <w:lang w:val="en-US"/>
            </w:rPr>
            <w:t>Ministry of Comm</w:t>
          </w:r>
          <w:r w:rsidR="000A6072">
            <w:rPr>
              <w:rFonts w:ascii="Cambria Math" w:hAnsi="Cambria Math" w:cs="Cambria Math"/>
              <w:b/>
              <w:color w:val="000000"/>
              <w:sz w:val="16"/>
              <w:szCs w:val="16"/>
              <w:lang w:val="en-US"/>
            </w:rPr>
            <w:t>unications and Informatics</w:t>
          </w:r>
        </w:p>
        <w:p w14:paraId="3547880F" w14:textId="649EDB0E" w:rsidR="001E3A7B" w:rsidRPr="000A6072" w:rsidRDefault="000A6072"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en-US" w:eastAsia="zh-CN"/>
            </w:rPr>
          </w:pPr>
          <w:r>
            <w:rPr>
              <w:rFonts w:ascii="Cambria Math" w:hAnsi="Cambria Math" w:cs="Cambria Math"/>
              <w:b/>
              <w:color w:val="000000"/>
              <w:sz w:val="16"/>
              <w:szCs w:val="16"/>
              <w:lang w:val="en-US" w:eastAsia="zh-CN"/>
            </w:rPr>
            <w:t>Directorate General of Public Information and Communications</w:t>
          </w:r>
        </w:p>
        <w:p w14:paraId="143B6EA2" w14:textId="11056AFB" w:rsidR="001E3A7B" w:rsidRPr="008A5232" w:rsidRDefault="000A6072"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id-ID" w:eastAsia="zh-CN"/>
            </w:rPr>
          </w:pPr>
          <w:r>
            <w:rPr>
              <w:rFonts w:ascii="Cambria Math" w:hAnsi="Cambria Math" w:cs="Cambria Math"/>
              <w:b/>
              <w:color w:val="000000"/>
              <w:sz w:val="16"/>
              <w:szCs w:val="16"/>
              <w:lang w:val="en-US" w:eastAsia="zh-CN"/>
            </w:rPr>
            <w:t>Directorate of Media Management</w:t>
          </w:r>
          <w:r w:rsidR="001E3A7B">
            <w:rPr>
              <w:rFonts w:ascii="Cambria Math" w:hAnsi="Cambria Math" w:cs="Cambria Math"/>
              <w:b/>
              <w:color w:val="000000"/>
              <w:sz w:val="16"/>
              <w:szCs w:val="16"/>
              <w:lang w:val="id-ID" w:eastAsia="zh-CN"/>
            </w:rPr>
            <w:t xml:space="preserve"> </w:t>
          </w:r>
        </w:p>
        <w:p w14:paraId="471005C2"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rPr>
          </w:pPr>
          <w:r w:rsidRPr="008A5232">
            <w:rPr>
              <w:rFonts w:ascii="Cambria Math" w:hAnsi="Cambria Math" w:cs="Cambria Math"/>
              <w:color w:val="000000"/>
              <w:sz w:val="16"/>
              <w:szCs w:val="16"/>
            </w:rPr>
            <w:t>Jalan Merdeka Barat No.9</w:t>
          </w:r>
        </w:p>
        <w:p w14:paraId="4CB9B333"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rPr>
          </w:pPr>
          <w:r w:rsidRPr="008A5232">
            <w:rPr>
              <w:rFonts w:ascii="Cambria Math" w:hAnsi="Cambria Math" w:cs="Cambria Math"/>
              <w:color w:val="000000"/>
              <w:sz w:val="16"/>
              <w:szCs w:val="16"/>
            </w:rPr>
            <w:t>Jakarta Pusat, DKI Jakarta 10110</w:t>
          </w:r>
        </w:p>
        <w:p w14:paraId="0B1C8F8F"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tc>
    </w:tr>
  </w:tbl>
  <w:p w14:paraId="061B4515" w14:textId="49DF722C" w:rsidR="00F36909" w:rsidRPr="00461BF7" w:rsidRDefault="00F36909" w:rsidP="000A6072">
    <w:pPr>
      <w:pStyle w:val="Header"/>
      <w:ind w:leftChars="0" w:left="0" w:firstLineChars="0" w:firstLine="0"/>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0288" w14:textId="05A73BCF" w:rsidR="00DD566E" w:rsidRDefault="00DD566E">
    <w:pPr>
      <w:ind w:left="0" w:hanging="2"/>
      <w:rPr>
        <w:color w:val="000000"/>
        <w:lang w:eastAsia="zh-CN"/>
      </w:rPr>
    </w:pPr>
    <w:r>
      <w:rPr>
        <w:noProof/>
      </w:rPr>
      <w:drawing>
        <wp:anchor distT="0" distB="0" distL="114300" distR="114300" simplePos="0" relativeHeight="251659264" behindDoc="0" locked="0" layoutInCell="1" allowOverlap="1" wp14:anchorId="5863AD6B" wp14:editId="4F649EC5">
          <wp:simplePos x="0" y="0"/>
          <wp:positionH relativeFrom="page">
            <wp:posOffset>312420</wp:posOffset>
          </wp:positionH>
          <wp:positionV relativeFrom="paragraph">
            <wp:posOffset>-224155</wp:posOffset>
          </wp:positionV>
          <wp:extent cx="1024890" cy="1174750"/>
          <wp:effectExtent l="0" t="0" r="3810" b="0"/>
          <wp:wrapSquare wrapText="bothSides"/>
          <wp:docPr id="2000691707" name="Picture 2000691707" descr="A red rectangle with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587141" name="Picture 137587141" descr="A red rectangle with text&#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r="88390" b="-12794"/>
                  <a:stretch>
                    <a:fillRect/>
                  </a:stretch>
                </pic:blipFill>
                <pic:spPr bwMode="auto">
                  <a:xfrm>
                    <a:off x="0" y="0"/>
                    <a:ext cx="102489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1F2C0" w14:textId="77777777" w:rsidR="00DD566E" w:rsidRDefault="00DD566E">
    <w:pPr>
      <w:ind w:left="0" w:hanging="2"/>
      <w:rPr>
        <w:color w:val="000000"/>
        <w:lang w:eastAsia="zh-CN"/>
      </w:rPr>
    </w:pPr>
  </w:p>
  <w:p w14:paraId="3F45249D" w14:textId="6D7D9418" w:rsidR="00F36909" w:rsidRDefault="00F36909">
    <w:pPr>
      <w:ind w:left="0" w:hanging="2"/>
      <w:rPr>
        <w:color w:val="000000"/>
        <w:lang w:eastAsia="zh-CN"/>
      </w:rPr>
    </w:pPr>
  </w:p>
  <w:p w14:paraId="6ECA23B1" w14:textId="77777777" w:rsidR="00DD566E" w:rsidRDefault="00DD566E">
    <w:pPr>
      <w:ind w:left="0" w:hanging="2"/>
      <w:rPr>
        <w:color w:val="00000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5E932E">
      <w:start w:val="1"/>
      <w:numFmt w:val="bullet"/>
      <w:lvlText w:val="•"/>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6F9EE">
      <w:start w:val="1"/>
      <w:numFmt w:val="bullet"/>
      <w:lvlText w:val="•"/>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0A3C6">
      <w:start w:val="1"/>
      <w:numFmt w:val="bullet"/>
      <w:lvlText w:val="•"/>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C9D4E">
      <w:start w:val="1"/>
      <w:numFmt w:val="bullet"/>
      <w:lvlText w:val="•"/>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E099A">
      <w:start w:val="1"/>
      <w:numFmt w:val="bullet"/>
      <w:lvlText w:val="•"/>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03750">
      <w:start w:val="1"/>
      <w:numFmt w:val="bullet"/>
      <w:lvlText w:val="•"/>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C7FAE">
      <w:start w:val="1"/>
      <w:numFmt w:val="bullet"/>
      <w:lvlText w:val="•"/>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09B64">
      <w:start w:val="1"/>
      <w:numFmt w:val="bullet"/>
      <w:lvlText w:val="•"/>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233484">
    <w:abstractNumId w:val="4"/>
  </w:num>
  <w:num w:numId="2" w16cid:durableId="1609315285">
    <w:abstractNumId w:val="3"/>
  </w:num>
  <w:num w:numId="3" w16cid:durableId="882136055">
    <w:abstractNumId w:val="2"/>
  </w:num>
  <w:num w:numId="4" w16cid:durableId="2008239413">
    <w:abstractNumId w:val="1"/>
  </w:num>
  <w:num w:numId="5" w16cid:durableId="48682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5F75"/>
    <w:rsid w:val="00007685"/>
    <w:rsid w:val="000100A8"/>
    <w:rsid w:val="00011092"/>
    <w:rsid w:val="00011108"/>
    <w:rsid w:val="000126AC"/>
    <w:rsid w:val="0001293E"/>
    <w:rsid w:val="00016DBE"/>
    <w:rsid w:val="000172EF"/>
    <w:rsid w:val="00017F39"/>
    <w:rsid w:val="0002034C"/>
    <w:rsid w:val="00020F46"/>
    <w:rsid w:val="000242C0"/>
    <w:rsid w:val="000262C1"/>
    <w:rsid w:val="000264EB"/>
    <w:rsid w:val="00030484"/>
    <w:rsid w:val="00031D37"/>
    <w:rsid w:val="00032164"/>
    <w:rsid w:val="00034287"/>
    <w:rsid w:val="0003688B"/>
    <w:rsid w:val="00037A8C"/>
    <w:rsid w:val="0004081F"/>
    <w:rsid w:val="00042AC1"/>
    <w:rsid w:val="00043B75"/>
    <w:rsid w:val="00046BC2"/>
    <w:rsid w:val="00050A5A"/>
    <w:rsid w:val="0005113B"/>
    <w:rsid w:val="0005378D"/>
    <w:rsid w:val="000566C7"/>
    <w:rsid w:val="00063625"/>
    <w:rsid w:val="000729C8"/>
    <w:rsid w:val="00073005"/>
    <w:rsid w:val="0007332B"/>
    <w:rsid w:val="000738F2"/>
    <w:rsid w:val="000739A0"/>
    <w:rsid w:val="000744EB"/>
    <w:rsid w:val="00074770"/>
    <w:rsid w:val="00075264"/>
    <w:rsid w:val="000767EE"/>
    <w:rsid w:val="00081AC8"/>
    <w:rsid w:val="0008271F"/>
    <w:rsid w:val="000839DA"/>
    <w:rsid w:val="000900CE"/>
    <w:rsid w:val="000942A1"/>
    <w:rsid w:val="000A090E"/>
    <w:rsid w:val="000A1B26"/>
    <w:rsid w:val="000A311E"/>
    <w:rsid w:val="000A37B5"/>
    <w:rsid w:val="000A43F7"/>
    <w:rsid w:val="000A6072"/>
    <w:rsid w:val="000A62E7"/>
    <w:rsid w:val="000A7362"/>
    <w:rsid w:val="000A75A8"/>
    <w:rsid w:val="000B1B6A"/>
    <w:rsid w:val="000B1BE3"/>
    <w:rsid w:val="000B592E"/>
    <w:rsid w:val="000B717B"/>
    <w:rsid w:val="000B7FEC"/>
    <w:rsid w:val="000C0C10"/>
    <w:rsid w:val="000C2FDA"/>
    <w:rsid w:val="000C3D96"/>
    <w:rsid w:val="000C4EB1"/>
    <w:rsid w:val="000C65A7"/>
    <w:rsid w:val="000C78EE"/>
    <w:rsid w:val="000C7A4C"/>
    <w:rsid w:val="000D2DE7"/>
    <w:rsid w:val="000D4D4E"/>
    <w:rsid w:val="000E0D22"/>
    <w:rsid w:val="000E300A"/>
    <w:rsid w:val="000E3661"/>
    <w:rsid w:val="000E42D9"/>
    <w:rsid w:val="000F13C7"/>
    <w:rsid w:val="000F6151"/>
    <w:rsid w:val="000F73B2"/>
    <w:rsid w:val="001024A0"/>
    <w:rsid w:val="001055E4"/>
    <w:rsid w:val="001056E6"/>
    <w:rsid w:val="00105FA8"/>
    <w:rsid w:val="0011018F"/>
    <w:rsid w:val="001106F6"/>
    <w:rsid w:val="00120321"/>
    <w:rsid w:val="001357A4"/>
    <w:rsid w:val="0014043C"/>
    <w:rsid w:val="00140A0A"/>
    <w:rsid w:val="00142A8A"/>
    <w:rsid w:val="00144FE0"/>
    <w:rsid w:val="00145E2D"/>
    <w:rsid w:val="00147D85"/>
    <w:rsid w:val="00152AF8"/>
    <w:rsid w:val="0015373C"/>
    <w:rsid w:val="001542F3"/>
    <w:rsid w:val="0015439E"/>
    <w:rsid w:val="001632CA"/>
    <w:rsid w:val="0016682D"/>
    <w:rsid w:val="00174D7B"/>
    <w:rsid w:val="0017629F"/>
    <w:rsid w:val="00180E33"/>
    <w:rsid w:val="00181474"/>
    <w:rsid w:val="00183B8C"/>
    <w:rsid w:val="00186B33"/>
    <w:rsid w:val="00187930"/>
    <w:rsid w:val="0019023D"/>
    <w:rsid w:val="00190C07"/>
    <w:rsid w:val="0019112B"/>
    <w:rsid w:val="00192C04"/>
    <w:rsid w:val="0019624A"/>
    <w:rsid w:val="00196A79"/>
    <w:rsid w:val="00196BD3"/>
    <w:rsid w:val="001A0454"/>
    <w:rsid w:val="001A05F4"/>
    <w:rsid w:val="001B2DB9"/>
    <w:rsid w:val="001B3278"/>
    <w:rsid w:val="001B4A7A"/>
    <w:rsid w:val="001B5091"/>
    <w:rsid w:val="001B6658"/>
    <w:rsid w:val="001B731C"/>
    <w:rsid w:val="001D43CE"/>
    <w:rsid w:val="001E3A7B"/>
    <w:rsid w:val="001E4885"/>
    <w:rsid w:val="001E795F"/>
    <w:rsid w:val="001F0884"/>
    <w:rsid w:val="001F0A86"/>
    <w:rsid w:val="001F407F"/>
    <w:rsid w:val="001F57D1"/>
    <w:rsid w:val="001F63DB"/>
    <w:rsid w:val="00207FE3"/>
    <w:rsid w:val="0021176E"/>
    <w:rsid w:val="00212258"/>
    <w:rsid w:val="002162BC"/>
    <w:rsid w:val="00221B73"/>
    <w:rsid w:val="002258A8"/>
    <w:rsid w:val="00233A6B"/>
    <w:rsid w:val="00235EDE"/>
    <w:rsid w:val="00237C54"/>
    <w:rsid w:val="00242744"/>
    <w:rsid w:val="002474E4"/>
    <w:rsid w:val="00247B0B"/>
    <w:rsid w:val="00250AA2"/>
    <w:rsid w:val="00250B97"/>
    <w:rsid w:val="0025152C"/>
    <w:rsid w:val="00255FD1"/>
    <w:rsid w:val="002640F2"/>
    <w:rsid w:val="002664FA"/>
    <w:rsid w:val="00267517"/>
    <w:rsid w:val="00270C68"/>
    <w:rsid w:val="00271802"/>
    <w:rsid w:val="00274E14"/>
    <w:rsid w:val="00277752"/>
    <w:rsid w:val="0028074F"/>
    <w:rsid w:val="002807C4"/>
    <w:rsid w:val="00281897"/>
    <w:rsid w:val="0028309A"/>
    <w:rsid w:val="00286944"/>
    <w:rsid w:val="002917FD"/>
    <w:rsid w:val="00292BCA"/>
    <w:rsid w:val="002956FC"/>
    <w:rsid w:val="002A0B23"/>
    <w:rsid w:val="002A0EEE"/>
    <w:rsid w:val="002A3033"/>
    <w:rsid w:val="002A3654"/>
    <w:rsid w:val="002A370B"/>
    <w:rsid w:val="002A40D3"/>
    <w:rsid w:val="002A610E"/>
    <w:rsid w:val="002A72FA"/>
    <w:rsid w:val="002A74DC"/>
    <w:rsid w:val="002B037C"/>
    <w:rsid w:val="002B0FF0"/>
    <w:rsid w:val="002B1DD5"/>
    <w:rsid w:val="002B54BF"/>
    <w:rsid w:val="002C1B9A"/>
    <w:rsid w:val="002C26D3"/>
    <w:rsid w:val="002C5A89"/>
    <w:rsid w:val="002D2C8D"/>
    <w:rsid w:val="002D5658"/>
    <w:rsid w:val="002D5D83"/>
    <w:rsid w:val="002E146B"/>
    <w:rsid w:val="002E6A9D"/>
    <w:rsid w:val="002F7D64"/>
    <w:rsid w:val="00300FEF"/>
    <w:rsid w:val="003024D8"/>
    <w:rsid w:val="00303257"/>
    <w:rsid w:val="00315971"/>
    <w:rsid w:val="003163E8"/>
    <w:rsid w:val="00316875"/>
    <w:rsid w:val="00320CE5"/>
    <w:rsid w:val="003223F8"/>
    <w:rsid w:val="0032266C"/>
    <w:rsid w:val="003229BF"/>
    <w:rsid w:val="00323816"/>
    <w:rsid w:val="00323CED"/>
    <w:rsid w:val="00332114"/>
    <w:rsid w:val="00333EC3"/>
    <w:rsid w:val="003437FE"/>
    <w:rsid w:val="003439EF"/>
    <w:rsid w:val="003441CB"/>
    <w:rsid w:val="00344D06"/>
    <w:rsid w:val="00346BE5"/>
    <w:rsid w:val="00352005"/>
    <w:rsid w:val="00352697"/>
    <w:rsid w:val="00352F32"/>
    <w:rsid w:val="003614CE"/>
    <w:rsid w:val="00362485"/>
    <w:rsid w:val="0037066C"/>
    <w:rsid w:val="00370FC3"/>
    <w:rsid w:val="003713D8"/>
    <w:rsid w:val="00372437"/>
    <w:rsid w:val="003731A9"/>
    <w:rsid w:val="00380194"/>
    <w:rsid w:val="00380E42"/>
    <w:rsid w:val="0038383C"/>
    <w:rsid w:val="00385694"/>
    <w:rsid w:val="00392739"/>
    <w:rsid w:val="00394EDF"/>
    <w:rsid w:val="00397965"/>
    <w:rsid w:val="003A0FB2"/>
    <w:rsid w:val="003A4239"/>
    <w:rsid w:val="003A69E4"/>
    <w:rsid w:val="003B2A2D"/>
    <w:rsid w:val="003B2FB2"/>
    <w:rsid w:val="003B33CE"/>
    <w:rsid w:val="003B473E"/>
    <w:rsid w:val="003B5C74"/>
    <w:rsid w:val="003B66D3"/>
    <w:rsid w:val="003C743C"/>
    <w:rsid w:val="003C7D48"/>
    <w:rsid w:val="003D0602"/>
    <w:rsid w:val="003D2561"/>
    <w:rsid w:val="003D3624"/>
    <w:rsid w:val="003D379B"/>
    <w:rsid w:val="003D56F7"/>
    <w:rsid w:val="003D71EC"/>
    <w:rsid w:val="003D77A9"/>
    <w:rsid w:val="003E2A1E"/>
    <w:rsid w:val="003E496E"/>
    <w:rsid w:val="003F524B"/>
    <w:rsid w:val="003F6CA5"/>
    <w:rsid w:val="00400DD2"/>
    <w:rsid w:val="00401CBC"/>
    <w:rsid w:val="00401CD7"/>
    <w:rsid w:val="004049AB"/>
    <w:rsid w:val="0040501D"/>
    <w:rsid w:val="00410AD3"/>
    <w:rsid w:val="00411122"/>
    <w:rsid w:val="00411E0F"/>
    <w:rsid w:val="00412F9F"/>
    <w:rsid w:val="004139E7"/>
    <w:rsid w:val="00414282"/>
    <w:rsid w:val="004166EE"/>
    <w:rsid w:val="00420BBE"/>
    <w:rsid w:val="004213E0"/>
    <w:rsid w:val="0042140C"/>
    <w:rsid w:val="0042604B"/>
    <w:rsid w:val="00426C74"/>
    <w:rsid w:val="004275D7"/>
    <w:rsid w:val="00431984"/>
    <w:rsid w:val="0043432A"/>
    <w:rsid w:val="0043484E"/>
    <w:rsid w:val="00435C64"/>
    <w:rsid w:val="0043693F"/>
    <w:rsid w:val="00441A0C"/>
    <w:rsid w:val="00447759"/>
    <w:rsid w:val="00451985"/>
    <w:rsid w:val="00451E46"/>
    <w:rsid w:val="00452210"/>
    <w:rsid w:val="004525DB"/>
    <w:rsid w:val="004539C6"/>
    <w:rsid w:val="00453B4F"/>
    <w:rsid w:val="00460E6D"/>
    <w:rsid w:val="00461BF7"/>
    <w:rsid w:val="0046644F"/>
    <w:rsid w:val="00466FF2"/>
    <w:rsid w:val="0046760F"/>
    <w:rsid w:val="00470A65"/>
    <w:rsid w:val="00472D66"/>
    <w:rsid w:val="004802B1"/>
    <w:rsid w:val="00481A92"/>
    <w:rsid w:val="004836EA"/>
    <w:rsid w:val="004903CE"/>
    <w:rsid w:val="0049282E"/>
    <w:rsid w:val="004934AE"/>
    <w:rsid w:val="00493D6C"/>
    <w:rsid w:val="00497952"/>
    <w:rsid w:val="004A0ADF"/>
    <w:rsid w:val="004A1023"/>
    <w:rsid w:val="004A12CB"/>
    <w:rsid w:val="004A140F"/>
    <w:rsid w:val="004A226B"/>
    <w:rsid w:val="004A3C99"/>
    <w:rsid w:val="004A49DF"/>
    <w:rsid w:val="004B1D3C"/>
    <w:rsid w:val="004B2C70"/>
    <w:rsid w:val="004B61CA"/>
    <w:rsid w:val="004B68ED"/>
    <w:rsid w:val="004B7190"/>
    <w:rsid w:val="004C0AB5"/>
    <w:rsid w:val="004C62BF"/>
    <w:rsid w:val="004C67E8"/>
    <w:rsid w:val="004C6865"/>
    <w:rsid w:val="004C751E"/>
    <w:rsid w:val="004D1065"/>
    <w:rsid w:val="004D3A56"/>
    <w:rsid w:val="004E2224"/>
    <w:rsid w:val="004E3E65"/>
    <w:rsid w:val="004E4718"/>
    <w:rsid w:val="004F1DB2"/>
    <w:rsid w:val="004F4C69"/>
    <w:rsid w:val="004F64F3"/>
    <w:rsid w:val="00501480"/>
    <w:rsid w:val="005020D9"/>
    <w:rsid w:val="00502DFB"/>
    <w:rsid w:val="0050347E"/>
    <w:rsid w:val="0050373B"/>
    <w:rsid w:val="00503D2F"/>
    <w:rsid w:val="00510AEE"/>
    <w:rsid w:val="005118FC"/>
    <w:rsid w:val="0051428B"/>
    <w:rsid w:val="0051578D"/>
    <w:rsid w:val="00516305"/>
    <w:rsid w:val="00520DFA"/>
    <w:rsid w:val="005245B3"/>
    <w:rsid w:val="00527082"/>
    <w:rsid w:val="00532D4E"/>
    <w:rsid w:val="005349B4"/>
    <w:rsid w:val="005374B2"/>
    <w:rsid w:val="00543CD6"/>
    <w:rsid w:val="005440EA"/>
    <w:rsid w:val="00545E2B"/>
    <w:rsid w:val="00546677"/>
    <w:rsid w:val="00546D93"/>
    <w:rsid w:val="00547ABF"/>
    <w:rsid w:val="00550612"/>
    <w:rsid w:val="00550C26"/>
    <w:rsid w:val="005532F5"/>
    <w:rsid w:val="00553E6D"/>
    <w:rsid w:val="00554C31"/>
    <w:rsid w:val="00554D42"/>
    <w:rsid w:val="0055642F"/>
    <w:rsid w:val="00556EF3"/>
    <w:rsid w:val="0056006E"/>
    <w:rsid w:val="0056073B"/>
    <w:rsid w:val="00560F6B"/>
    <w:rsid w:val="005639C5"/>
    <w:rsid w:val="00564024"/>
    <w:rsid w:val="005649E6"/>
    <w:rsid w:val="00570401"/>
    <w:rsid w:val="0057327F"/>
    <w:rsid w:val="0057462D"/>
    <w:rsid w:val="00575E41"/>
    <w:rsid w:val="00582039"/>
    <w:rsid w:val="005900BF"/>
    <w:rsid w:val="00591010"/>
    <w:rsid w:val="00594541"/>
    <w:rsid w:val="00595556"/>
    <w:rsid w:val="0059680F"/>
    <w:rsid w:val="00597326"/>
    <w:rsid w:val="005A067D"/>
    <w:rsid w:val="005A6387"/>
    <w:rsid w:val="005A6EFE"/>
    <w:rsid w:val="005B5CCC"/>
    <w:rsid w:val="005B5F03"/>
    <w:rsid w:val="005C1D19"/>
    <w:rsid w:val="005C285D"/>
    <w:rsid w:val="005C3E24"/>
    <w:rsid w:val="005D014D"/>
    <w:rsid w:val="005D0F40"/>
    <w:rsid w:val="005D2D93"/>
    <w:rsid w:val="005D5F8F"/>
    <w:rsid w:val="005D7F8F"/>
    <w:rsid w:val="005E0F15"/>
    <w:rsid w:val="005E1B83"/>
    <w:rsid w:val="005E3A52"/>
    <w:rsid w:val="005E5790"/>
    <w:rsid w:val="005F35A4"/>
    <w:rsid w:val="005F46E3"/>
    <w:rsid w:val="005F5189"/>
    <w:rsid w:val="005F6AF7"/>
    <w:rsid w:val="005F79F0"/>
    <w:rsid w:val="005F7C31"/>
    <w:rsid w:val="00600D58"/>
    <w:rsid w:val="0060224C"/>
    <w:rsid w:val="00602437"/>
    <w:rsid w:val="00603963"/>
    <w:rsid w:val="006076CC"/>
    <w:rsid w:val="0061234A"/>
    <w:rsid w:val="00613452"/>
    <w:rsid w:val="0061491A"/>
    <w:rsid w:val="00614AE5"/>
    <w:rsid w:val="006151D3"/>
    <w:rsid w:val="00616FAC"/>
    <w:rsid w:val="0062364B"/>
    <w:rsid w:val="00627FDD"/>
    <w:rsid w:val="006336FD"/>
    <w:rsid w:val="00633D79"/>
    <w:rsid w:val="00636156"/>
    <w:rsid w:val="0064180E"/>
    <w:rsid w:val="0064262B"/>
    <w:rsid w:val="00642743"/>
    <w:rsid w:val="00643514"/>
    <w:rsid w:val="00644688"/>
    <w:rsid w:val="006458C8"/>
    <w:rsid w:val="00651A97"/>
    <w:rsid w:val="00652E14"/>
    <w:rsid w:val="00656E0B"/>
    <w:rsid w:val="00657368"/>
    <w:rsid w:val="006641E0"/>
    <w:rsid w:val="00666522"/>
    <w:rsid w:val="00666EF7"/>
    <w:rsid w:val="00672E59"/>
    <w:rsid w:val="00680D76"/>
    <w:rsid w:val="006814F4"/>
    <w:rsid w:val="00684A85"/>
    <w:rsid w:val="00685167"/>
    <w:rsid w:val="00687CB0"/>
    <w:rsid w:val="00690750"/>
    <w:rsid w:val="00690805"/>
    <w:rsid w:val="00691915"/>
    <w:rsid w:val="006926A2"/>
    <w:rsid w:val="006A0421"/>
    <w:rsid w:val="006A096D"/>
    <w:rsid w:val="006A7E39"/>
    <w:rsid w:val="006B0AE0"/>
    <w:rsid w:val="006B1E40"/>
    <w:rsid w:val="006B4E06"/>
    <w:rsid w:val="006B4E56"/>
    <w:rsid w:val="006B6A47"/>
    <w:rsid w:val="006B7B33"/>
    <w:rsid w:val="006B7E9B"/>
    <w:rsid w:val="006C3704"/>
    <w:rsid w:val="006C3A3D"/>
    <w:rsid w:val="006C3BB7"/>
    <w:rsid w:val="006C597D"/>
    <w:rsid w:val="006C5EC1"/>
    <w:rsid w:val="006D2983"/>
    <w:rsid w:val="006E3C77"/>
    <w:rsid w:val="006E5B76"/>
    <w:rsid w:val="006E72DC"/>
    <w:rsid w:val="006F1318"/>
    <w:rsid w:val="006F17B1"/>
    <w:rsid w:val="006F21E7"/>
    <w:rsid w:val="006F3697"/>
    <w:rsid w:val="006F4B2E"/>
    <w:rsid w:val="006F4D99"/>
    <w:rsid w:val="0070022C"/>
    <w:rsid w:val="007003DE"/>
    <w:rsid w:val="0070170B"/>
    <w:rsid w:val="007033EC"/>
    <w:rsid w:val="00703B10"/>
    <w:rsid w:val="007126ED"/>
    <w:rsid w:val="00714888"/>
    <w:rsid w:val="00715D08"/>
    <w:rsid w:val="00724DBB"/>
    <w:rsid w:val="0072636E"/>
    <w:rsid w:val="007265C6"/>
    <w:rsid w:val="00727628"/>
    <w:rsid w:val="00727DFB"/>
    <w:rsid w:val="0073139B"/>
    <w:rsid w:val="0073263E"/>
    <w:rsid w:val="00732F4E"/>
    <w:rsid w:val="00733009"/>
    <w:rsid w:val="00733022"/>
    <w:rsid w:val="00734A46"/>
    <w:rsid w:val="007351AE"/>
    <w:rsid w:val="007376A6"/>
    <w:rsid w:val="00740067"/>
    <w:rsid w:val="00740565"/>
    <w:rsid w:val="00741FCC"/>
    <w:rsid w:val="007470AF"/>
    <w:rsid w:val="007502ED"/>
    <w:rsid w:val="0075441E"/>
    <w:rsid w:val="007548A2"/>
    <w:rsid w:val="00754D26"/>
    <w:rsid w:val="007558B8"/>
    <w:rsid w:val="00761F9C"/>
    <w:rsid w:val="00762AA7"/>
    <w:rsid w:val="00766FF9"/>
    <w:rsid w:val="00775373"/>
    <w:rsid w:val="00775C44"/>
    <w:rsid w:val="007776B2"/>
    <w:rsid w:val="00780DE3"/>
    <w:rsid w:val="0078451E"/>
    <w:rsid w:val="00791142"/>
    <w:rsid w:val="0079266C"/>
    <w:rsid w:val="00792BB6"/>
    <w:rsid w:val="00794F48"/>
    <w:rsid w:val="007956E7"/>
    <w:rsid w:val="00796A10"/>
    <w:rsid w:val="00796CA6"/>
    <w:rsid w:val="007975CD"/>
    <w:rsid w:val="007977F1"/>
    <w:rsid w:val="007A0380"/>
    <w:rsid w:val="007A42CB"/>
    <w:rsid w:val="007A47AB"/>
    <w:rsid w:val="007A77FD"/>
    <w:rsid w:val="007B1071"/>
    <w:rsid w:val="007B153A"/>
    <w:rsid w:val="007B1D05"/>
    <w:rsid w:val="007B371E"/>
    <w:rsid w:val="007B6050"/>
    <w:rsid w:val="007C020F"/>
    <w:rsid w:val="007C5616"/>
    <w:rsid w:val="007C5D07"/>
    <w:rsid w:val="007C75A7"/>
    <w:rsid w:val="007D5625"/>
    <w:rsid w:val="007D6679"/>
    <w:rsid w:val="007D6EAB"/>
    <w:rsid w:val="007D6EB0"/>
    <w:rsid w:val="007D7272"/>
    <w:rsid w:val="007E096B"/>
    <w:rsid w:val="007E3FB2"/>
    <w:rsid w:val="007E5F25"/>
    <w:rsid w:val="007F176E"/>
    <w:rsid w:val="007F1CF9"/>
    <w:rsid w:val="008063CC"/>
    <w:rsid w:val="00810B0E"/>
    <w:rsid w:val="00810DCF"/>
    <w:rsid w:val="008118AB"/>
    <w:rsid w:val="00812BA6"/>
    <w:rsid w:val="0081549F"/>
    <w:rsid w:val="00815BF3"/>
    <w:rsid w:val="0081768F"/>
    <w:rsid w:val="0082601B"/>
    <w:rsid w:val="008261B4"/>
    <w:rsid w:val="008270F8"/>
    <w:rsid w:val="008278D9"/>
    <w:rsid w:val="008310D8"/>
    <w:rsid w:val="008314E6"/>
    <w:rsid w:val="00832785"/>
    <w:rsid w:val="0083512B"/>
    <w:rsid w:val="008406EE"/>
    <w:rsid w:val="00847685"/>
    <w:rsid w:val="008505B2"/>
    <w:rsid w:val="00851B03"/>
    <w:rsid w:val="00852E71"/>
    <w:rsid w:val="00853FD2"/>
    <w:rsid w:val="00854251"/>
    <w:rsid w:val="0085532E"/>
    <w:rsid w:val="00856C64"/>
    <w:rsid w:val="00860B37"/>
    <w:rsid w:val="0086354A"/>
    <w:rsid w:val="00865603"/>
    <w:rsid w:val="008675EE"/>
    <w:rsid w:val="00867C72"/>
    <w:rsid w:val="0087486F"/>
    <w:rsid w:val="0087770A"/>
    <w:rsid w:val="0088484A"/>
    <w:rsid w:val="00893A18"/>
    <w:rsid w:val="00895C0A"/>
    <w:rsid w:val="00895EC3"/>
    <w:rsid w:val="0089610B"/>
    <w:rsid w:val="008A0C4A"/>
    <w:rsid w:val="008A21D3"/>
    <w:rsid w:val="008A50B4"/>
    <w:rsid w:val="008A5232"/>
    <w:rsid w:val="008A7FA2"/>
    <w:rsid w:val="008B6586"/>
    <w:rsid w:val="008B6879"/>
    <w:rsid w:val="008C1284"/>
    <w:rsid w:val="008C1C72"/>
    <w:rsid w:val="008C2039"/>
    <w:rsid w:val="008C4CE4"/>
    <w:rsid w:val="008C4E58"/>
    <w:rsid w:val="008C640D"/>
    <w:rsid w:val="008D00C8"/>
    <w:rsid w:val="008D068D"/>
    <w:rsid w:val="008D4CF1"/>
    <w:rsid w:val="008D57FF"/>
    <w:rsid w:val="008E30C4"/>
    <w:rsid w:val="008E37B2"/>
    <w:rsid w:val="008E5108"/>
    <w:rsid w:val="008E72F1"/>
    <w:rsid w:val="008F00DA"/>
    <w:rsid w:val="008F051E"/>
    <w:rsid w:val="008F227A"/>
    <w:rsid w:val="008F3C86"/>
    <w:rsid w:val="008F6A7F"/>
    <w:rsid w:val="008F6F5F"/>
    <w:rsid w:val="008F7AA2"/>
    <w:rsid w:val="00900301"/>
    <w:rsid w:val="00901416"/>
    <w:rsid w:val="0090274B"/>
    <w:rsid w:val="00902E94"/>
    <w:rsid w:val="00904123"/>
    <w:rsid w:val="009104A1"/>
    <w:rsid w:val="0091399B"/>
    <w:rsid w:val="00914506"/>
    <w:rsid w:val="009156A0"/>
    <w:rsid w:val="00916AD2"/>
    <w:rsid w:val="00916BA1"/>
    <w:rsid w:val="009173CF"/>
    <w:rsid w:val="0092012B"/>
    <w:rsid w:val="009206CC"/>
    <w:rsid w:val="009210EE"/>
    <w:rsid w:val="009255FF"/>
    <w:rsid w:val="00933246"/>
    <w:rsid w:val="00935791"/>
    <w:rsid w:val="00936FEB"/>
    <w:rsid w:val="00941872"/>
    <w:rsid w:val="00942B3D"/>
    <w:rsid w:val="00946CA0"/>
    <w:rsid w:val="00953285"/>
    <w:rsid w:val="009555F0"/>
    <w:rsid w:val="0096007A"/>
    <w:rsid w:val="00961B74"/>
    <w:rsid w:val="00965CCC"/>
    <w:rsid w:val="00967DFE"/>
    <w:rsid w:val="00973054"/>
    <w:rsid w:val="00973A5F"/>
    <w:rsid w:val="0098263D"/>
    <w:rsid w:val="0098283C"/>
    <w:rsid w:val="0098337B"/>
    <w:rsid w:val="00987A75"/>
    <w:rsid w:val="00990F58"/>
    <w:rsid w:val="0099175D"/>
    <w:rsid w:val="00991C44"/>
    <w:rsid w:val="009A03B0"/>
    <w:rsid w:val="009B0F06"/>
    <w:rsid w:val="009B0FE5"/>
    <w:rsid w:val="009B10DD"/>
    <w:rsid w:val="009B17BA"/>
    <w:rsid w:val="009B6071"/>
    <w:rsid w:val="009C030E"/>
    <w:rsid w:val="009C2692"/>
    <w:rsid w:val="009C56DD"/>
    <w:rsid w:val="009D2CA2"/>
    <w:rsid w:val="009D3C44"/>
    <w:rsid w:val="009D47C5"/>
    <w:rsid w:val="009D71B5"/>
    <w:rsid w:val="009D7552"/>
    <w:rsid w:val="009E2860"/>
    <w:rsid w:val="009F4A0E"/>
    <w:rsid w:val="009F55F2"/>
    <w:rsid w:val="009F59F9"/>
    <w:rsid w:val="009F7422"/>
    <w:rsid w:val="009F7FBA"/>
    <w:rsid w:val="00A03841"/>
    <w:rsid w:val="00A03913"/>
    <w:rsid w:val="00A060FF"/>
    <w:rsid w:val="00A06277"/>
    <w:rsid w:val="00A06F44"/>
    <w:rsid w:val="00A0734A"/>
    <w:rsid w:val="00A07FCE"/>
    <w:rsid w:val="00A1331F"/>
    <w:rsid w:val="00A148BB"/>
    <w:rsid w:val="00A16F4B"/>
    <w:rsid w:val="00A22735"/>
    <w:rsid w:val="00A24239"/>
    <w:rsid w:val="00A26A7D"/>
    <w:rsid w:val="00A30944"/>
    <w:rsid w:val="00A3329C"/>
    <w:rsid w:val="00A40A83"/>
    <w:rsid w:val="00A60391"/>
    <w:rsid w:val="00A628F6"/>
    <w:rsid w:val="00A6514C"/>
    <w:rsid w:val="00A7277A"/>
    <w:rsid w:val="00A73242"/>
    <w:rsid w:val="00A76CDA"/>
    <w:rsid w:val="00A84D16"/>
    <w:rsid w:val="00A84E11"/>
    <w:rsid w:val="00A86913"/>
    <w:rsid w:val="00A94039"/>
    <w:rsid w:val="00A974FE"/>
    <w:rsid w:val="00AA0116"/>
    <w:rsid w:val="00AA0EB6"/>
    <w:rsid w:val="00AA32BE"/>
    <w:rsid w:val="00AA7B97"/>
    <w:rsid w:val="00AA7C9C"/>
    <w:rsid w:val="00AA7CA8"/>
    <w:rsid w:val="00AB2A3B"/>
    <w:rsid w:val="00AB6BF8"/>
    <w:rsid w:val="00AC0B36"/>
    <w:rsid w:val="00AC1B2B"/>
    <w:rsid w:val="00AC3FD2"/>
    <w:rsid w:val="00AC5F1D"/>
    <w:rsid w:val="00AC7D86"/>
    <w:rsid w:val="00AD5111"/>
    <w:rsid w:val="00AE60C7"/>
    <w:rsid w:val="00AE6702"/>
    <w:rsid w:val="00AF0ACF"/>
    <w:rsid w:val="00AF5F6B"/>
    <w:rsid w:val="00B03B55"/>
    <w:rsid w:val="00B04C07"/>
    <w:rsid w:val="00B053B6"/>
    <w:rsid w:val="00B14591"/>
    <w:rsid w:val="00B14A0B"/>
    <w:rsid w:val="00B14DB9"/>
    <w:rsid w:val="00B15B16"/>
    <w:rsid w:val="00B17F20"/>
    <w:rsid w:val="00B214E2"/>
    <w:rsid w:val="00B2173B"/>
    <w:rsid w:val="00B24075"/>
    <w:rsid w:val="00B24253"/>
    <w:rsid w:val="00B25E29"/>
    <w:rsid w:val="00B266F2"/>
    <w:rsid w:val="00B26CA1"/>
    <w:rsid w:val="00B26E11"/>
    <w:rsid w:val="00B33E07"/>
    <w:rsid w:val="00B374C1"/>
    <w:rsid w:val="00B4159E"/>
    <w:rsid w:val="00B5539C"/>
    <w:rsid w:val="00B55C86"/>
    <w:rsid w:val="00B56A16"/>
    <w:rsid w:val="00B67B4E"/>
    <w:rsid w:val="00B7326F"/>
    <w:rsid w:val="00B74D4D"/>
    <w:rsid w:val="00B75E52"/>
    <w:rsid w:val="00B80C5B"/>
    <w:rsid w:val="00B8117D"/>
    <w:rsid w:val="00B811AA"/>
    <w:rsid w:val="00B82452"/>
    <w:rsid w:val="00B83122"/>
    <w:rsid w:val="00B85712"/>
    <w:rsid w:val="00B85AF7"/>
    <w:rsid w:val="00B92123"/>
    <w:rsid w:val="00B94C7E"/>
    <w:rsid w:val="00B956A2"/>
    <w:rsid w:val="00B959D6"/>
    <w:rsid w:val="00B95B33"/>
    <w:rsid w:val="00B9633C"/>
    <w:rsid w:val="00B97FAD"/>
    <w:rsid w:val="00BA07A6"/>
    <w:rsid w:val="00BA09FD"/>
    <w:rsid w:val="00BA11FD"/>
    <w:rsid w:val="00BA4343"/>
    <w:rsid w:val="00BA49D2"/>
    <w:rsid w:val="00BB0AE6"/>
    <w:rsid w:val="00BB21A5"/>
    <w:rsid w:val="00BB67C1"/>
    <w:rsid w:val="00BB7BA9"/>
    <w:rsid w:val="00BD04EB"/>
    <w:rsid w:val="00BD5B4D"/>
    <w:rsid w:val="00BD7883"/>
    <w:rsid w:val="00BE0027"/>
    <w:rsid w:val="00BE0248"/>
    <w:rsid w:val="00BE0A8C"/>
    <w:rsid w:val="00BE0FAC"/>
    <w:rsid w:val="00BF4151"/>
    <w:rsid w:val="00BF4905"/>
    <w:rsid w:val="00BF586C"/>
    <w:rsid w:val="00C008F9"/>
    <w:rsid w:val="00C01994"/>
    <w:rsid w:val="00C05CFE"/>
    <w:rsid w:val="00C0668F"/>
    <w:rsid w:val="00C071F1"/>
    <w:rsid w:val="00C109B8"/>
    <w:rsid w:val="00C1555D"/>
    <w:rsid w:val="00C22F6E"/>
    <w:rsid w:val="00C24891"/>
    <w:rsid w:val="00C32335"/>
    <w:rsid w:val="00C33734"/>
    <w:rsid w:val="00C35352"/>
    <w:rsid w:val="00C36763"/>
    <w:rsid w:val="00C378E9"/>
    <w:rsid w:val="00C41123"/>
    <w:rsid w:val="00C427DC"/>
    <w:rsid w:val="00C435B6"/>
    <w:rsid w:val="00C446B8"/>
    <w:rsid w:val="00C52DC4"/>
    <w:rsid w:val="00C61CFB"/>
    <w:rsid w:val="00C62B06"/>
    <w:rsid w:val="00C636BB"/>
    <w:rsid w:val="00C64A0F"/>
    <w:rsid w:val="00C6701F"/>
    <w:rsid w:val="00C67125"/>
    <w:rsid w:val="00C71163"/>
    <w:rsid w:val="00C75E3F"/>
    <w:rsid w:val="00C845BF"/>
    <w:rsid w:val="00C846D3"/>
    <w:rsid w:val="00C87494"/>
    <w:rsid w:val="00C907DD"/>
    <w:rsid w:val="00C943BC"/>
    <w:rsid w:val="00C94C38"/>
    <w:rsid w:val="00C9593D"/>
    <w:rsid w:val="00CA0014"/>
    <w:rsid w:val="00CA0597"/>
    <w:rsid w:val="00CA18DD"/>
    <w:rsid w:val="00CA7D66"/>
    <w:rsid w:val="00CB1298"/>
    <w:rsid w:val="00CB7648"/>
    <w:rsid w:val="00CB7B5A"/>
    <w:rsid w:val="00CC4290"/>
    <w:rsid w:val="00CC4D40"/>
    <w:rsid w:val="00CC4E9C"/>
    <w:rsid w:val="00CC5555"/>
    <w:rsid w:val="00CD2081"/>
    <w:rsid w:val="00CD3632"/>
    <w:rsid w:val="00CD41BB"/>
    <w:rsid w:val="00CE21EA"/>
    <w:rsid w:val="00CE4165"/>
    <w:rsid w:val="00CE70AD"/>
    <w:rsid w:val="00CF1501"/>
    <w:rsid w:val="00CF1718"/>
    <w:rsid w:val="00CF1CBC"/>
    <w:rsid w:val="00CF1D10"/>
    <w:rsid w:val="00CF50C5"/>
    <w:rsid w:val="00CF56C5"/>
    <w:rsid w:val="00CF64D4"/>
    <w:rsid w:val="00D00F2B"/>
    <w:rsid w:val="00D02B62"/>
    <w:rsid w:val="00D136BB"/>
    <w:rsid w:val="00D14689"/>
    <w:rsid w:val="00D163C4"/>
    <w:rsid w:val="00D16968"/>
    <w:rsid w:val="00D16A01"/>
    <w:rsid w:val="00D215DB"/>
    <w:rsid w:val="00D220C6"/>
    <w:rsid w:val="00D22277"/>
    <w:rsid w:val="00D22689"/>
    <w:rsid w:val="00D245BC"/>
    <w:rsid w:val="00D24DFA"/>
    <w:rsid w:val="00D259AC"/>
    <w:rsid w:val="00D3249C"/>
    <w:rsid w:val="00D334EB"/>
    <w:rsid w:val="00D41581"/>
    <w:rsid w:val="00D46457"/>
    <w:rsid w:val="00D47C25"/>
    <w:rsid w:val="00D47DB3"/>
    <w:rsid w:val="00D50337"/>
    <w:rsid w:val="00D50EB3"/>
    <w:rsid w:val="00D53286"/>
    <w:rsid w:val="00D634F0"/>
    <w:rsid w:val="00D66493"/>
    <w:rsid w:val="00D708BC"/>
    <w:rsid w:val="00D71394"/>
    <w:rsid w:val="00D714D8"/>
    <w:rsid w:val="00D72121"/>
    <w:rsid w:val="00D72FC7"/>
    <w:rsid w:val="00D80E58"/>
    <w:rsid w:val="00D90366"/>
    <w:rsid w:val="00D90A3A"/>
    <w:rsid w:val="00D92277"/>
    <w:rsid w:val="00D93020"/>
    <w:rsid w:val="00D944F7"/>
    <w:rsid w:val="00D95077"/>
    <w:rsid w:val="00DA78B0"/>
    <w:rsid w:val="00DB2437"/>
    <w:rsid w:val="00DB5AB5"/>
    <w:rsid w:val="00DB7AF4"/>
    <w:rsid w:val="00DB7E4B"/>
    <w:rsid w:val="00DC094B"/>
    <w:rsid w:val="00DC2BA4"/>
    <w:rsid w:val="00DC5C80"/>
    <w:rsid w:val="00DD02B0"/>
    <w:rsid w:val="00DD25B5"/>
    <w:rsid w:val="00DD3ED1"/>
    <w:rsid w:val="00DD566E"/>
    <w:rsid w:val="00DD5C11"/>
    <w:rsid w:val="00DD75CF"/>
    <w:rsid w:val="00DE5480"/>
    <w:rsid w:val="00DE7569"/>
    <w:rsid w:val="00DF3B95"/>
    <w:rsid w:val="00DF6ED5"/>
    <w:rsid w:val="00DF7880"/>
    <w:rsid w:val="00E0256A"/>
    <w:rsid w:val="00E07116"/>
    <w:rsid w:val="00E1001D"/>
    <w:rsid w:val="00E1287D"/>
    <w:rsid w:val="00E15601"/>
    <w:rsid w:val="00E1596C"/>
    <w:rsid w:val="00E16357"/>
    <w:rsid w:val="00E1679C"/>
    <w:rsid w:val="00E168E5"/>
    <w:rsid w:val="00E16D72"/>
    <w:rsid w:val="00E207F2"/>
    <w:rsid w:val="00E2605B"/>
    <w:rsid w:val="00E26854"/>
    <w:rsid w:val="00E27971"/>
    <w:rsid w:val="00E32388"/>
    <w:rsid w:val="00E346B9"/>
    <w:rsid w:val="00E348CA"/>
    <w:rsid w:val="00E3642B"/>
    <w:rsid w:val="00E37AF4"/>
    <w:rsid w:val="00E45748"/>
    <w:rsid w:val="00E470B9"/>
    <w:rsid w:val="00E522AB"/>
    <w:rsid w:val="00E5238A"/>
    <w:rsid w:val="00E530E0"/>
    <w:rsid w:val="00E533D6"/>
    <w:rsid w:val="00E55134"/>
    <w:rsid w:val="00E553AB"/>
    <w:rsid w:val="00E5614E"/>
    <w:rsid w:val="00E562FC"/>
    <w:rsid w:val="00E56493"/>
    <w:rsid w:val="00E57CE8"/>
    <w:rsid w:val="00E609E6"/>
    <w:rsid w:val="00E65372"/>
    <w:rsid w:val="00E663E6"/>
    <w:rsid w:val="00E66805"/>
    <w:rsid w:val="00E737F6"/>
    <w:rsid w:val="00E7381E"/>
    <w:rsid w:val="00E74E2A"/>
    <w:rsid w:val="00E7562B"/>
    <w:rsid w:val="00E761A7"/>
    <w:rsid w:val="00E77398"/>
    <w:rsid w:val="00E77E09"/>
    <w:rsid w:val="00E811E5"/>
    <w:rsid w:val="00E828F2"/>
    <w:rsid w:val="00E90923"/>
    <w:rsid w:val="00E90975"/>
    <w:rsid w:val="00E91B19"/>
    <w:rsid w:val="00E92F44"/>
    <w:rsid w:val="00E94A0F"/>
    <w:rsid w:val="00E9563B"/>
    <w:rsid w:val="00E97378"/>
    <w:rsid w:val="00E97577"/>
    <w:rsid w:val="00EA0250"/>
    <w:rsid w:val="00EA0CD0"/>
    <w:rsid w:val="00EA3D04"/>
    <w:rsid w:val="00EA44A6"/>
    <w:rsid w:val="00EA5E4D"/>
    <w:rsid w:val="00EA74E7"/>
    <w:rsid w:val="00EB3C8B"/>
    <w:rsid w:val="00EB3E50"/>
    <w:rsid w:val="00EB6C38"/>
    <w:rsid w:val="00EE02C0"/>
    <w:rsid w:val="00EE047D"/>
    <w:rsid w:val="00EE0A9F"/>
    <w:rsid w:val="00EE29D4"/>
    <w:rsid w:val="00EE4248"/>
    <w:rsid w:val="00EE7713"/>
    <w:rsid w:val="00EE77C4"/>
    <w:rsid w:val="00EE7AC0"/>
    <w:rsid w:val="00EF4220"/>
    <w:rsid w:val="00F02DE6"/>
    <w:rsid w:val="00F0316E"/>
    <w:rsid w:val="00F0391C"/>
    <w:rsid w:val="00F0487A"/>
    <w:rsid w:val="00F06958"/>
    <w:rsid w:val="00F11CE1"/>
    <w:rsid w:val="00F16547"/>
    <w:rsid w:val="00F17337"/>
    <w:rsid w:val="00F17370"/>
    <w:rsid w:val="00F17679"/>
    <w:rsid w:val="00F21DB5"/>
    <w:rsid w:val="00F239AA"/>
    <w:rsid w:val="00F2793B"/>
    <w:rsid w:val="00F30CAD"/>
    <w:rsid w:val="00F36909"/>
    <w:rsid w:val="00F42E0E"/>
    <w:rsid w:val="00F471DF"/>
    <w:rsid w:val="00F4756D"/>
    <w:rsid w:val="00F51708"/>
    <w:rsid w:val="00F52B53"/>
    <w:rsid w:val="00F52FF9"/>
    <w:rsid w:val="00F5487C"/>
    <w:rsid w:val="00F63375"/>
    <w:rsid w:val="00F653D9"/>
    <w:rsid w:val="00F6732D"/>
    <w:rsid w:val="00F7207E"/>
    <w:rsid w:val="00F72C8D"/>
    <w:rsid w:val="00F76600"/>
    <w:rsid w:val="00F771E3"/>
    <w:rsid w:val="00F81077"/>
    <w:rsid w:val="00F82ADB"/>
    <w:rsid w:val="00F82F03"/>
    <w:rsid w:val="00F943BE"/>
    <w:rsid w:val="00F9684E"/>
    <w:rsid w:val="00F97B16"/>
    <w:rsid w:val="00FA00BC"/>
    <w:rsid w:val="00FA0631"/>
    <w:rsid w:val="00FA17B0"/>
    <w:rsid w:val="00FA2948"/>
    <w:rsid w:val="00FA3747"/>
    <w:rsid w:val="00FA715C"/>
    <w:rsid w:val="00FA74EE"/>
    <w:rsid w:val="00FA7B5B"/>
    <w:rsid w:val="00FB0882"/>
    <w:rsid w:val="00FB4D05"/>
    <w:rsid w:val="00FB7D52"/>
    <w:rsid w:val="00FC1731"/>
    <w:rsid w:val="00FC5157"/>
    <w:rsid w:val="00FD1087"/>
    <w:rsid w:val="00FE0DCD"/>
    <w:rsid w:val="00FE2421"/>
    <w:rsid w:val="00FE3627"/>
    <w:rsid w:val="00FE4F56"/>
    <w:rsid w:val="00FE5945"/>
    <w:rsid w:val="00FE6647"/>
    <w:rsid w:val="00FF23C4"/>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F451"/>
  <w15:docId w15:val="{9DDDCB6E-BC76-432A-9B06-7345BAB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title">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UnresolvedMention">
    <w:name w:val="Unresolved Mention"/>
    <w:rPr>
      <w:color w:val="605E5C"/>
      <w:w w:val="100"/>
      <w:position w:val="-1"/>
      <w:shd w:val="clear" w:color="auto" w:fill="E1DFDD"/>
      <w:vertAlign w:val="baseline"/>
      <w:em w:val="none"/>
    </w:rPr>
  </w:style>
  <w:style w:type="character" w:styleId="Strong">
    <w:name w:val="Strong"/>
    <w:uiPriority w:val="22"/>
    <w:qFormat/>
    <w:rPr>
      <w:b/>
      <w:bCs/>
    </w:rPr>
  </w:style>
  <w:style w:type="paragraph" w:styleId="BodyText">
    <w:name w:val="Body Text"/>
    <w:basedOn w:val="Normal"/>
    <w:link w:val="BodyTextCh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BodyTextChar">
    <w:name w:val="Body Text Char"/>
    <w:link w:val="BodyText"/>
    <w:uiPriority w:val="1"/>
    <w:rsid w:val="006151D3"/>
    <w:rPr>
      <w:rFonts w:ascii="Roboto Slab Black" w:eastAsia="Roboto Slab Black" w:hAnsi="Roboto Slab Black" w:cs="Roboto Slab Black"/>
      <w:sz w:val="24"/>
      <w:szCs w:val="24"/>
      <w:lang w:val="id"/>
    </w:rPr>
  </w:style>
  <w:style w:type="paragraph" w:styleId="ListParagraph">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TableGrid">
    <w:name w:val="Table Grid"/>
    <w:basedOn w:val="Table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character" w:customStyle="1" w:styleId="article-date">
    <w:name w:val="article-date"/>
    <w:basedOn w:val="DefaultParagraphFont"/>
    <w:rsid w:val="006641E0"/>
  </w:style>
  <w:style w:type="paragraph" w:styleId="NoSpacing">
    <w:name w:val="No Spacing"/>
    <w:uiPriority w:val="1"/>
    <w:qFormat/>
    <w:rsid w:val="000E300A"/>
    <w:rPr>
      <w:rFonts w:ascii="Calibri" w:eastAsia="Calibri" w:hAnsi="Calibri" w:cs="Times New Roman"/>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80">
      <w:bodyDiv w:val="1"/>
      <w:marLeft w:val="0"/>
      <w:marRight w:val="0"/>
      <w:marTop w:val="0"/>
      <w:marBottom w:val="0"/>
      <w:divBdr>
        <w:top w:val="none" w:sz="0" w:space="0" w:color="auto"/>
        <w:left w:val="none" w:sz="0" w:space="0" w:color="auto"/>
        <w:bottom w:val="none" w:sz="0" w:space="0" w:color="auto"/>
        <w:right w:val="none" w:sz="0" w:space="0" w:color="auto"/>
      </w:divBdr>
      <w:divsChild>
        <w:div w:id="1719547978">
          <w:marLeft w:val="0"/>
          <w:marRight w:val="0"/>
          <w:marTop w:val="0"/>
          <w:marBottom w:val="0"/>
          <w:divBdr>
            <w:top w:val="none" w:sz="0" w:space="0" w:color="auto"/>
            <w:left w:val="none" w:sz="0" w:space="0" w:color="auto"/>
            <w:bottom w:val="none" w:sz="0" w:space="0" w:color="auto"/>
            <w:right w:val="none" w:sz="0" w:space="0" w:color="auto"/>
          </w:divBdr>
          <w:divsChild>
            <w:div w:id="706370179">
              <w:marLeft w:val="0"/>
              <w:marRight w:val="0"/>
              <w:marTop w:val="0"/>
              <w:marBottom w:val="0"/>
              <w:divBdr>
                <w:top w:val="none" w:sz="0" w:space="0" w:color="auto"/>
                <w:left w:val="none" w:sz="0" w:space="0" w:color="auto"/>
                <w:bottom w:val="none" w:sz="0" w:space="0" w:color="auto"/>
                <w:right w:val="none" w:sz="0" w:space="0" w:color="auto"/>
              </w:divBdr>
              <w:divsChild>
                <w:div w:id="9497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427701118">
      <w:bodyDiv w:val="1"/>
      <w:marLeft w:val="0"/>
      <w:marRight w:val="0"/>
      <w:marTop w:val="0"/>
      <w:marBottom w:val="0"/>
      <w:divBdr>
        <w:top w:val="none" w:sz="0" w:space="0" w:color="auto"/>
        <w:left w:val="none" w:sz="0" w:space="0" w:color="auto"/>
        <w:bottom w:val="none" w:sz="0" w:space="0" w:color="auto"/>
        <w:right w:val="none" w:sz="0" w:space="0" w:color="auto"/>
      </w:divBdr>
      <w:divsChild>
        <w:div w:id="2086489898">
          <w:marLeft w:val="0"/>
          <w:marRight w:val="0"/>
          <w:marTop w:val="0"/>
          <w:marBottom w:val="0"/>
          <w:divBdr>
            <w:top w:val="none" w:sz="0" w:space="0" w:color="auto"/>
            <w:left w:val="none" w:sz="0" w:space="0" w:color="auto"/>
            <w:bottom w:val="none" w:sz="0" w:space="0" w:color="auto"/>
            <w:right w:val="none" w:sz="0" w:space="0" w:color="auto"/>
          </w:divBdr>
          <w:divsChild>
            <w:div w:id="1050035805">
              <w:marLeft w:val="0"/>
              <w:marRight w:val="0"/>
              <w:marTop w:val="0"/>
              <w:marBottom w:val="0"/>
              <w:divBdr>
                <w:top w:val="none" w:sz="0" w:space="0" w:color="auto"/>
                <w:left w:val="none" w:sz="0" w:space="0" w:color="auto"/>
                <w:bottom w:val="none" w:sz="0" w:space="0" w:color="auto"/>
                <w:right w:val="none" w:sz="0" w:space="0" w:color="auto"/>
              </w:divBdr>
              <w:divsChild>
                <w:div w:id="154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584651978">
      <w:bodyDiv w:val="1"/>
      <w:marLeft w:val="0"/>
      <w:marRight w:val="0"/>
      <w:marTop w:val="0"/>
      <w:marBottom w:val="0"/>
      <w:divBdr>
        <w:top w:val="none" w:sz="0" w:space="0" w:color="auto"/>
        <w:left w:val="none" w:sz="0" w:space="0" w:color="auto"/>
        <w:bottom w:val="none" w:sz="0" w:space="0" w:color="auto"/>
        <w:right w:val="none" w:sz="0" w:space="0" w:color="auto"/>
      </w:divBdr>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976573923">
      <w:bodyDiv w:val="1"/>
      <w:marLeft w:val="0"/>
      <w:marRight w:val="0"/>
      <w:marTop w:val="0"/>
      <w:marBottom w:val="0"/>
      <w:divBdr>
        <w:top w:val="none" w:sz="0" w:space="0" w:color="auto"/>
        <w:left w:val="none" w:sz="0" w:space="0" w:color="auto"/>
        <w:bottom w:val="none" w:sz="0" w:space="0" w:color="auto"/>
        <w:right w:val="none" w:sz="0" w:space="0" w:color="auto"/>
      </w:divBdr>
      <w:divsChild>
        <w:div w:id="1276249663">
          <w:marLeft w:val="0"/>
          <w:marRight w:val="0"/>
          <w:marTop w:val="0"/>
          <w:marBottom w:val="0"/>
          <w:divBdr>
            <w:top w:val="none" w:sz="0" w:space="0" w:color="auto"/>
            <w:left w:val="none" w:sz="0" w:space="0" w:color="auto"/>
            <w:bottom w:val="none" w:sz="0" w:space="0" w:color="auto"/>
            <w:right w:val="none" w:sz="0" w:space="0" w:color="auto"/>
          </w:divBdr>
          <w:divsChild>
            <w:div w:id="1756051742">
              <w:marLeft w:val="0"/>
              <w:marRight w:val="0"/>
              <w:marTop w:val="0"/>
              <w:marBottom w:val="0"/>
              <w:divBdr>
                <w:top w:val="none" w:sz="0" w:space="0" w:color="auto"/>
                <w:left w:val="none" w:sz="0" w:space="0" w:color="auto"/>
                <w:bottom w:val="none" w:sz="0" w:space="0" w:color="auto"/>
                <w:right w:val="none" w:sz="0" w:space="0" w:color="auto"/>
              </w:divBdr>
              <w:divsChild>
                <w:div w:id="5373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7656">
      <w:bodyDiv w:val="1"/>
      <w:marLeft w:val="0"/>
      <w:marRight w:val="0"/>
      <w:marTop w:val="0"/>
      <w:marBottom w:val="0"/>
      <w:divBdr>
        <w:top w:val="none" w:sz="0" w:space="0" w:color="auto"/>
        <w:left w:val="none" w:sz="0" w:space="0" w:color="auto"/>
        <w:bottom w:val="none" w:sz="0" w:space="0" w:color="auto"/>
        <w:right w:val="none" w:sz="0" w:space="0" w:color="auto"/>
      </w:divBdr>
      <w:divsChild>
        <w:div w:id="41949611">
          <w:marLeft w:val="0"/>
          <w:marRight w:val="0"/>
          <w:marTop w:val="0"/>
          <w:marBottom w:val="0"/>
          <w:divBdr>
            <w:top w:val="none" w:sz="0" w:space="0" w:color="auto"/>
            <w:left w:val="none" w:sz="0" w:space="0" w:color="auto"/>
            <w:bottom w:val="none" w:sz="0" w:space="0" w:color="auto"/>
            <w:right w:val="none" w:sz="0" w:space="0" w:color="auto"/>
          </w:divBdr>
          <w:divsChild>
            <w:div w:id="1247769738">
              <w:marLeft w:val="0"/>
              <w:marRight w:val="0"/>
              <w:marTop w:val="0"/>
              <w:marBottom w:val="0"/>
              <w:divBdr>
                <w:top w:val="none" w:sz="0" w:space="0" w:color="auto"/>
                <w:left w:val="none" w:sz="0" w:space="0" w:color="auto"/>
                <w:bottom w:val="none" w:sz="0" w:space="0" w:color="auto"/>
                <w:right w:val="none" w:sz="0" w:space="0" w:color="auto"/>
              </w:divBdr>
              <w:divsChild>
                <w:div w:id="9753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202210245">
      <w:bodyDiv w:val="1"/>
      <w:marLeft w:val="0"/>
      <w:marRight w:val="0"/>
      <w:marTop w:val="0"/>
      <w:marBottom w:val="0"/>
      <w:divBdr>
        <w:top w:val="none" w:sz="0" w:space="0" w:color="auto"/>
        <w:left w:val="none" w:sz="0" w:space="0" w:color="auto"/>
        <w:bottom w:val="none" w:sz="0" w:space="0" w:color="auto"/>
        <w:right w:val="none" w:sz="0" w:space="0" w:color="auto"/>
      </w:divBdr>
      <w:divsChild>
        <w:div w:id="1385325800">
          <w:marLeft w:val="0"/>
          <w:marRight w:val="0"/>
          <w:marTop w:val="0"/>
          <w:marBottom w:val="0"/>
          <w:divBdr>
            <w:top w:val="none" w:sz="0" w:space="0" w:color="auto"/>
            <w:left w:val="none" w:sz="0" w:space="0" w:color="auto"/>
            <w:bottom w:val="none" w:sz="0" w:space="0" w:color="auto"/>
            <w:right w:val="none" w:sz="0" w:space="0" w:color="auto"/>
          </w:divBdr>
          <w:divsChild>
            <w:div w:id="313267781">
              <w:marLeft w:val="0"/>
              <w:marRight w:val="0"/>
              <w:marTop w:val="0"/>
              <w:marBottom w:val="0"/>
              <w:divBdr>
                <w:top w:val="none" w:sz="0" w:space="0" w:color="auto"/>
                <w:left w:val="none" w:sz="0" w:space="0" w:color="auto"/>
                <w:bottom w:val="none" w:sz="0" w:space="0" w:color="auto"/>
                <w:right w:val="none" w:sz="0" w:space="0" w:color="auto"/>
              </w:divBdr>
              <w:divsChild>
                <w:div w:id="9845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390038646">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 w:id="2082562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infopublik.i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7E76CA-A503-480C-8D28-361048E6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414</Words>
  <Characters>2758</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Links>
    <vt:vector size="12" baseType="variant">
      <vt:variant>
        <vt:i4>2359422</vt:i4>
      </vt:variant>
      <vt:variant>
        <vt:i4>3</vt:i4>
      </vt:variant>
      <vt:variant>
        <vt:i4>0</vt:i4>
      </vt:variant>
      <vt:variant>
        <vt:i4>5</vt:i4>
      </vt:variant>
      <vt:variant>
        <vt:lpwstr>https://infopublik.id/</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Wisnu Wardoyo</dc:creator>
  <cp:keywords/>
  <cp:lastModifiedBy>Apr 278</cp:lastModifiedBy>
  <cp:revision>4</cp:revision>
  <cp:lastPrinted>2022-07-16T03:15:00Z</cp:lastPrinted>
  <dcterms:created xsi:type="dcterms:W3CDTF">2023-08-19T11:31:00Z</dcterms:created>
  <dcterms:modified xsi:type="dcterms:W3CDTF">2023-08-19T12:07:00Z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y fmtid="{D5CDD505-2E9C-101B-9397-08002B2CF9AE}" pid="4" name="GrammarlyDocumentId">
    <vt:lpwstr>36fba0aebfadacda184a22d8465465d3285ca0c1c37d84f105794a09f2409da8</vt:lpwstr>
  </property>
</Properties>
</file>